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856" w:type="dxa"/>
        <w:tblLook w:val="04A0" w:firstRow="1" w:lastRow="0" w:firstColumn="1" w:lastColumn="0" w:noHBand="0" w:noVBand="1"/>
      </w:tblPr>
      <w:tblGrid>
        <w:gridCol w:w="10774"/>
      </w:tblGrid>
      <w:tr w:rsidR="00C82F69" w14:paraId="1C77FB9A" w14:textId="77777777" w:rsidTr="00C82F69">
        <w:trPr>
          <w:trHeight w:val="1531"/>
        </w:trPr>
        <w:tc>
          <w:tcPr>
            <w:tcW w:w="10774" w:type="dxa"/>
            <w:shd w:val="clear" w:color="auto" w:fill="D9D9D9" w:themeFill="background1" w:themeFillShade="D9"/>
          </w:tcPr>
          <w:p w14:paraId="3A885D81" w14:textId="78A66C70" w:rsidR="00C82F69" w:rsidRDefault="00C82F69" w:rsidP="00C82F69">
            <w:pPr>
              <w:ind w:left="-120"/>
            </w:pPr>
            <w:r>
              <w:rPr>
                <w:noProof/>
                <w:lang w:eastAsia="en-GB"/>
              </w:rPr>
              <mc:AlternateContent>
                <mc:Choice Requires="wps">
                  <w:drawing>
                    <wp:anchor distT="45720" distB="45720" distL="114300" distR="114300" simplePos="0" relativeHeight="251663360" behindDoc="0" locked="0" layoutInCell="1" allowOverlap="1" wp14:anchorId="239AECD7" wp14:editId="01345651">
                      <wp:simplePos x="0" y="0"/>
                      <wp:positionH relativeFrom="column">
                        <wp:posOffset>1034415</wp:posOffset>
                      </wp:positionH>
                      <wp:positionV relativeFrom="paragraph">
                        <wp:posOffset>83820</wp:posOffset>
                      </wp:positionV>
                      <wp:extent cx="4818380" cy="795020"/>
                      <wp:effectExtent l="0" t="0" r="127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solidFill>
                                <a:schemeClr val="bg1">
                                  <a:lumMod val="85000"/>
                                </a:schemeClr>
                              </a:solidFill>
                              <a:ln w="9525">
                                <a:noFill/>
                                <a:miter lim="800000"/>
                                <a:headEnd/>
                                <a:tailEnd/>
                              </a:ln>
                            </wps:spPr>
                            <wps:txbx>
                              <w:txbxContent>
                                <w:p w14:paraId="0A789CDE" w14:textId="2A453214" w:rsidR="00D461AA" w:rsidRPr="00B905DC" w:rsidRDefault="003779AE" w:rsidP="00B770DA">
                                  <w:pPr>
                                    <w:jc w:val="center"/>
                                    <w:rPr>
                                      <w:sz w:val="36"/>
                                      <w:szCs w:val="44"/>
                                    </w:rPr>
                                  </w:pPr>
                                  <w:r>
                                    <w:rPr>
                                      <w:sz w:val="36"/>
                                      <w:szCs w:val="44"/>
                                    </w:rPr>
                                    <w:t>RIGHT TO WORK CHECKLIST – GUIDANCE NOTES</w:t>
                                  </w:r>
                                </w:p>
                                <w:p w14:paraId="747FF9D6" w14:textId="77777777" w:rsidR="00D461AA" w:rsidRPr="00B905DC" w:rsidRDefault="00D461AA" w:rsidP="00B905DC">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AECD7" id="_x0000_t202" coordsize="21600,21600" o:spt="202" path="m,l,21600r21600,l21600,xe">
                      <v:stroke joinstyle="miter"/>
                      <v:path gradientshapeok="t" o:connecttype="rect"/>
                    </v:shapetype>
                    <v:shape id="Text Box 2" o:spid="_x0000_s1026" type="#_x0000_t202" style="position:absolute;left:0;text-align:left;margin-left:81.45pt;margin-top:6.6pt;width:379.4pt;height:6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" fillcolor="#d8d8d8 [2732]" stroked="f">
                      <v:textbox>
                        <w:txbxContent>
                          <w:p w14:paraId="0A789CDE" w14:textId="2A453214" w:rsidR="00D461AA" w:rsidRPr="00B905DC" w:rsidRDefault="003779AE" w:rsidP="00B770DA">
                            <w:pPr>
                              <w:jc w:val="center"/>
                              <w:rPr>
                                <w:sz w:val="36"/>
                                <w:szCs w:val="44"/>
                              </w:rPr>
                            </w:pPr>
                            <w:r>
                              <w:rPr>
                                <w:sz w:val="36"/>
                                <w:szCs w:val="44"/>
                              </w:rPr>
                              <w:t>RIGHT TO WORK CHECKLIST – GUIDANCE NOTES</w:t>
                            </w:r>
                          </w:p>
                          <w:p w14:paraId="747FF9D6" w14:textId="77777777" w:rsidR="00D461AA" w:rsidRPr="00B905DC" w:rsidRDefault="00D461AA" w:rsidP="00B905DC">
                            <w:pPr>
                              <w:jc w:val="center"/>
                              <w:rPr>
                                <w:sz w:val="18"/>
                              </w:rPr>
                            </w:pPr>
                          </w:p>
                        </w:txbxContent>
                      </v:textbox>
                      <w10:wrap type="square"/>
                    </v:shape>
                  </w:pict>
                </mc:Fallback>
              </mc:AlternateContent>
            </w:r>
            <w:r>
              <w:rPr>
                <w:noProof/>
                <w:lang w:eastAsia="en-GB"/>
              </w:rPr>
              <w:drawing>
                <wp:inline distT="0" distB="0" distL="0" distR="0" wp14:anchorId="4DF521EB" wp14:editId="502306F1">
                  <wp:extent cx="986790" cy="98679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bl>
    <w:tbl>
      <w:tblPr>
        <w:tblW w:w="10766" w:type="dxa"/>
        <w:tblCellSpacing w:w="7" w:type="dxa"/>
        <w:tblInd w:w="-851"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10766"/>
      </w:tblGrid>
      <w:tr w:rsidR="00224662" w:rsidRPr="000B4B88" w14:paraId="299D429D" w14:textId="77777777" w:rsidTr="00070AF1">
        <w:trPr>
          <w:tblCellSpacing w:w="7" w:type="dxa"/>
        </w:trPr>
        <w:tc>
          <w:tcPr>
            <w:tcW w:w="4987" w:type="pct"/>
            <w:tcBorders>
              <w:top w:val="single" w:sz="2" w:space="0" w:color="auto"/>
              <w:left w:val="nil"/>
              <w:bottom w:val="single" w:sz="2" w:space="0" w:color="auto"/>
              <w:right w:val="nil"/>
            </w:tcBorders>
            <w:shd w:val="clear" w:color="auto" w:fill="BFBFBF" w:themeFill="background1" w:themeFillShade="BF"/>
          </w:tcPr>
          <w:p w14:paraId="7EE17047" w14:textId="61217B07" w:rsidR="00224662" w:rsidRPr="000B4B88" w:rsidRDefault="00CE3C98" w:rsidP="00123D2C">
            <w:pPr>
              <w:pStyle w:val="NormalWeb"/>
              <w:rPr>
                <w:rFonts w:asciiTheme="minorHAnsi" w:hAnsiTheme="minorHAnsi" w:cstheme="minorHAnsi"/>
                <w:b/>
              </w:rPr>
            </w:pPr>
            <w:r w:rsidRPr="000B4B88">
              <w:rPr>
                <w:rFonts w:asciiTheme="minorHAnsi" w:hAnsiTheme="minorHAnsi" w:cstheme="minorHAnsi"/>
                <w:b/>
              </w:rPr>
              <w:t>General</w:t>
            </w:r>
          </w:p>
        </w:tc>
      </w:tr>
      <w:tr w:rsidR="00224662" w:rsidRPr="000B4B88" w14:paraId="4F7A9D7A" w14:textId="77777777" w:rsidTr="00D14A64">
        <w:trPr>
          <w:tblCellSpacing w:w="7" w:type="dxa"/>
        </w:trPr>
        <w:tc>
          <w:tcPr>
            <w:tcW w:w="4987" w:type="pct"/>
          </w:tcPr>
          <w:p w14:paraId="4BC40552" w14:textId="2C3E5B12" w:rsidR="00881488" w:rsidRPr="00ED2C72" w:rsidRDefault="00881488" w:rsidP="00881488">
            <w:pPr>
              <w:pStyle w:val="BodyText"/>
              <w:spacing w:before="0"/>
              <w:ind w:left="306" w:right="386" w:firstLine="6"/>
              <w:rPr>
                <w:rFonts w:asciiTheme="minorHAnsi" w:hAnsiTheme="minorHAnsi"/>
                <w:spacing w:val="-2"/>
                <w:sz w:val="24"/>
                <w:szCs w:val="24"/>
              </w:rPr>
            </w:pPr>
            <w:r w:rsidRPr="00ED2C72">
              <w:rPr>
                <w:rFonts w:asciiTheme="minorHAnsi" w:hAnsiTheme="minorHAnsi"/>
                <w:spacing w:val="-2"/>
                <w:sz w:val="24"/>
                <w:szCs w:val="24"/>
              </w:rPr>
              <w:t>This guidance is to provide assistance on completing the Right to Work C</w:t>
            </w:r>
            <w:r w:rsidR="00D66F71">
              <w:rPr>
                <w:rFonts w:asciiTheme="minorHAnsi" w:hAnsiTheme="minorHAnsi"/>
                <w:spacing w:val="-2"/>
                <w:sz w:val="24"/>
                <w:szCs w:val="24"/>
              </w:rPr>
              <w:t xml:space="preserve">hecklist, which is available on the </w:t>
            </w:r>
            <w:hyperlink r:id="rId12" w:history="1">
              <w:r w:rsidR="00D66F71" w:rsidRPr="00D66F71">
                <w:rPr>
                  <w:rStyle w:val="Hyperlink"/>
                  <w:rFonts w:asciiTheme="minorHAnsi" w:hAnsiTheme="minorHAnsi"/>
                  <w:spacing w:val="-2"/>
                  <w:sz w:val="24"/>
                  <w:szCs w:val="24"/>
                </w:rPr>
                <w:t>HR A-Z of forms webpage</w:t>
              </w:r>
            </w:hyperlink>
          </w:p>
          <w:p w14:paraId="3A0D0869" w14:textId="77777777" w:rsidR="00881488" w:rsidRPr="00ED2C72" w:rsidRDefault="00881488" w:rsidP="00881488">
            <w:pPr>
              <w:pStyle w:val="BodyText"/>
              <w:spacing w:before="0"/>
              <w:ind w:left="306" w:right="386" w:firstLine="6"/>
              <w:rPr>
                <w:rFonts w:asciiTheme="minorHAnsi" w:hAnsiTheme="minorHAnsi"/>
                <w:spacing w:val="-2"/>
                <w:sz w:val="24"/>
                <w:szCs w:val="24"/>
              </w:rPr>
            </w:pPr>
          </w:p>
          <w:p w14:paraId="5C57AF6B" w14:textId="4237D4C6" w:rsidR="00881488" w:rsidRDefault="00881488" w:rsidP="002168A7">
            <w:pPr>
              <w:pStyle w:val="BodyText"/>
              <w:spacing w:before="0"/>
              <w:ind w:left="306" w:right="386" w:firstLine="6"/>
              <w:rPr>
                <w:rStyle w:val="Hyperlink"/>
                <w:rFonts w:asciiTheme="minorHAnsi" w:hAnsiTheme="minorHAnsi" w:cstheme="minorHAnsi"/>
                <w:bCs/>
                <w:spacing w:val="-1"/>
                <w:sz w:val="24"/>
                <w:szCs w:val="24"/>
              </w:rPr>
            </w:pPr>
            <w:r w:rsidRPr="00ED2C72">
              <w:rPr>
                <w:rFonts w:asciiTheme="minorHAnsi" w:hAnsiTheme="minorHAnsi"/>
                <w:b/>
                <w:spacing w:val="-2"/>
                <w:sz w:val="24"/>
                <w:szCs w:val="24"/>
              </w:rPr>
              <w:t xml:space="preserve">Information on how to </w:t>
            </w:r>
            <w:r w:rsidR="00142BDD" w:rsidRPr="00ED2C72">
              <w:rPr>
                <w:rFonts w:asciiTheme="minorHAnsi" w:hAnsiTheme="minorHAnsi"/>
                <w:b/>
                <w:spacing w:val="-2"/>
                <w:sz w:val="24"/>
                <w:szCs w:val="24"/>
              </w:rPr>
              <w:t>carry out</w:t>
            </w:r>
            <w:r w:rsidRPr="00ED2C72">
              <w:rPr>
                <w:rFonts w:asciiTheme="minorHAnsi" w:hAnsiTheme="minorHAnsi"/>
                <w:b/>
                <w:spacing w:val="-2"/>
                <w:sz w:val="24"/>
                <w:szCs w:val="24"/>
              </w:rPr>
              <w:t xml:space="preserve"> a right to work check is available on the</w:t>
            </w:r>
            <w:r w:rsidRPr="00ED2C72">
              <w:rPr>
                <w:rFonts w:asciiTheme="minorHAnsi" w:hAnsiTheme="minorHAnsi" w:cs="Arial"/>
                <w:b/>
                <w:bCs/>
                <w:spacing w:val="-1"/>
                <w:sz w:val="24"/>
                <w:szCs w:val="24"/>
              </w:rPr>
              <w:t xml:space="preserve"> </w:t>
            </w:r>
            <w:hyperlink r:id="rId13" w:history="1">
              <w:r w:rsidRPr="00ED2C72">
                <w:rPr>
                  <w:rStyle w:val="Hyperlink"/>
                  <w:rFonts w:asciiTheme="minorHAnsi" w:hAnsiTheme="minorHAnsi" w:cstheme="minorHAnsi"/>
                  <w:bCs/>
                  <w:spacing w:val="-1"/>
                  <w:sz w:val="24"/>
                  <w:szCs w:val="24"/>
                </w:rPr>
                <w:t>HR Right to work check webpages</w:t>
              </w:r>
            </w:hyperlink>
          </w:p>
          <w:p w14:paraId="505D2C2C" w14:textId="77777777" w:rsidR="002168A7" w:rsidRPr="002168A7" w:rsidRDefault="002168A7" w:rsidP="002168A7">
            <w:pPr>
              <w:pStyle w:val="BodyText"/>
              <w:spacing w:before="0"/>
              <w:ind w:left="306" w:right="386" w:firstLine="6"/>
              <w:rPr>
                <w:rFonts w:asciiTheme="minorHAnsi" w:hAnsiTheme="minorHAnsi" w:cstheme="minorHAnsi"/>
                <w:bCs/>
                <w:color w:val="0000FF"/>
                <w:spacing w:val="-1"/>
                <w:sz w:val="24"/>
                <w:szCs w:val="24"/>
                <w:u w:val="single"/>
              </w:rPr>
            </w:pPr>
          </w:p>
          <w:p w14:paraId="5F5111B8" w14:textId="77777777" w:rsidR="00810B3C" w:rsidRDefault="00881488" w:rsidP="00810B3C">
            <w:pPr>
              <w:pStyle w:val="BodyText"/>
              <w:numPr>
                <w:ilvl w:val="0"/>
                <w:numId w:val="26"/>
              </w:numPr>
              <w:spacing w:before="0"/>
              <w:ind w:right="386"/>
              <w:rPr>
                <w:rFonts w:asciiTheme="minorHAnsi" w:hAnsiTheme="minorHAnsi"/>
                <w:spacing w:val="-2"/>
                <w:sz w:val="24"/>
                <w:szCs w:val="24"/>
              </w:rPr>
            </w:pPr>
            <w:r w:rsidRPr="00ED2C72">
              <w:rPr>
                <w:rFonts w:asciiTheme="minorHAnsi" w:hAnsiTheme="minorHAnsi"/>
                <w:spacing w:val="-2"/>
                <w:sz w:val="24"/>
                <w:szCs w:val="24"/>
              </w:rPr>
              <w:t xml:space="preserve">Evidence of right to work in the UK must be obtained for ALL new recruits before an unconditional offer of employment is made, before the contract of employment is issued and before the employee’s start date. </w:t>
            </w:r>
          </w:p>
          <w:p w14:paraId="3B4B2736" w14:textId="79F10218" w:rsidR="00810B3C" w:rsidRDefault="005A661F" w:rsidP="00810B3C">
            <w:pPr>
              <w:pStyle w:val="BodyText"/>
              <w:numPr>
                <w:ilvl w:val="0"/>
                <w:numId w:val="26"/>
              </w:numPr>
              <w:spacing w:before="0"/>
              <w:ind w:right="386"/>
              <w:rPr>
                <w:rFonts w:asciiTheme="minorHAnsi" w:hAnsiTheme="minorHAnsi"/>
                <w:spacing w:val="-2"/>
                <w:sz w:val="24"/>
                <w:szCs w:val="24"/>
              </w:rPr>
            </w:pPr>
            <w:r>
              <w:rPr>
                <w:rFonts w:asciiTheme="minorHAnsi" w:hAnsiTheme="minorHAnsi"/>
                <w:spacing w:val="-2"/>
                <w:sz w:val="24"/>
                <w:szCs w:val="24"/>
              </w:rPr>
              <w:t xml:space="preserve">There are three </w:t>
            </w:r>
            <w:r w:rsidR="00881488" w:rsidRPr="00ED2C72">
              <w:rPr>
                <w:rFonts w:asciiTheme="minorHAnsi" w:hAnsiTheme="minorHAnsi"/>
                <w:spacing w:val="-2"/>
                <w:sz w:val="24"/>
                <w:szCs w:val="24"/>
              </w:rPr>
              <w:t>methods of carrying out a right to work check, Digital Identity Verification Document (IDVT) check, in-person chec</w:t>
            </w:r>
            <w:r>
              <w:rPr>
                <w:rFonts w:asciiTheme="minorHAnsi" w:hAnsiTheme="minorHAnsi"/>
                <w:spacing w:val="-2"/>
                <w:sz w:val="24"/>
                <w:szCs w:val="24"/>
              </w:rPr>
              <w:t xml:space="preserve">ks of physical documents and </w:t>
            </w:r>
            <w:r w:rsidR="00881488" w:rsidRPr="00ED2C72">
              <w:rPr>
                <w:rFonts w:asciiTheme="minorHAnsi" w:hAnsiTheme="minorHAnsi"/>
                <w:spacing w:val="-2"/>
                <w:sz w:val="24"/>
                <w:szCs w:val="24"/>
              </w:rPr>
              <w:t xml:space="preserve">online checks using the Home Office system.  </w:t>
            </w:r>
          </w:p>
          <w:p w14:paraId="2DEA39D2" w14:textId="2D1707F6" w:rsidR="005A661F" w:rsidRDefault="005A661F" w:rsidP="00810B3C">
            <w:pPr>
              <w:pStyle w:val="BodyText"/>
              <w:numPr>
                <w:ilvl w:val="0"/>
                <w:numId w:val="26"/>
              </w:numPr>
              <w:spacing w:before="0"/>
              <w:ind w:right="386"/>
              <w:rPr>
                <w:rFonts w:asciiTheme="minorHAnsi" w:hAnsiTheme="minorHAnsi"/>
                <w:spacing w:val="-2"/>
                <w:sz w:val="24"/>
                <w:szCs w:val="24"/>
              </w:rPr>
            </w:pPr>
            <w:r>
              <w:rPr>
                <w:rFonts w:asciiTheme="minorHAnsi" w:hAnsiTheme="minorHAnsi"/>
                <w:spacing w:val="-2"/>
                <w:sz w:val="24"/>
                <w:szCs w:val="24"/>
              </w:rPr>
              <w:t>T</w:t>
            </w:r>
            <w:r w:rsidR="00D20992">
              <w:rPr>
                <w:rFonts w:asciiTheme="minorHAnsi" w:hAnsiTheme="minorHAnsi"/>
                <w:spacing w:val="-2"/>
                <w:sz w:val="24"/>
                <w:szCs w:val="24"/>
              </w:rPr>
              <w:t>his checklist</w:t>
            </w:r>
            <w:r>
              <w:rPr>
                <w:rFonts w:asciiTheme="minorHAnsi" w:hAnsiTheme="minorHAnsi"/>
                <w:spacing w:val="-2"/>
                <w:sz w:val="24"/>
                <w:szCs w:val="24"/>
              </w:rPr>
              <w:t xml:space="preserve"> is also used for completing an ID check as part of an application for a Certificate of Sponsorship</w:t>
            </w:r>
            <w:r w:rsidR="00D20992">
              <w:rPr>
                <w:rFonts w:asciiTheme="minorHAnsi" w:hAnsiTheme="minorHAnsi"/>
                <w:spacing w:val="-2"/>
                <w:sz w:val="24"/>
                <w:szCs w:val="24"/>
              </w:rPr>
              <w:t xml:space="preserve"> (section 4)</w:t>
            </w:r>
            <w:r w:rsidR="00D63602">
              <w:rPr>
                <w:rFonts w:asciiTheme="minorHAnsi" w:hAnsiTheme="minorHAnsi"/>
                <w:spacing w:val="-2"/>
                <w:sz w:val="24"/>
                <w:szCs w:val="24"/>
              </w:rPr>
              <w:t>.</w:t>
            </w:r>
          </w:p>
          <w:p w14:paraId="3029D26E" w14:textId="605B10F9" w:rsidR="00440963" w:rsidRPr="002168A7" w:rsidRDefault="00881488" w:rsidP="002168A7">
            <w:pPr>
              <w:pStyle w:val="BodyText"/>
              <w:numPr>
                <w:ilvl w:val="0"/>
                <w:numId w:val="26"/>
              </w:numPr>
              <w:spacing w:before="0"/>
              <w:ind w:right="386"/>
              <w:rPr>
                <w:rFonts w:asciiTheme="minorHAnsi" w:hAnsiTheme="minorHAnsi"/>
                <w:spacing w:val="-2"/>
                <w:sz w:val="24"/>
                <w:szCs w:val="24"/>
              </w:rPr>
            </w:pPr>
            <w:r w:rsidRPr="00ED2C72">
              <w:rPr>
                <w:rFonts w:asciiTheme="minorHAnsi" w:hAnsiTheme="minorHAnsi"/>
                <w:spacing w:val="-2"/>
                <w:sz w:val="24"/>
                <w:szCs w:val="24"/>
              </w:rPr>
              <w:t>The Right to Work checklist must accompany all right to work check documentation.</w:t>
            </w:r>
          </w:p>
        </w:tc>
      </w:tr>
      <w:tr w:rsidR="009D60E6" w:rsidRPr="000B4B88" w14:paraId="25828B39" w14:textId="77777777" w:rsidTr="00070AF1">
        <w:trPr>
          <w:tblCellSpacing w:w="7" w:type="dxa"/>
        </w:trPr>
        <w:tc>
          <w:tcPr>
            <w:tcW w:w="4987" w:type="pct"/>
            <w:tcBorders>
              <w:top w:val="single" w:sz="2" w:space="0" w:color="auto"/>
              <w:left w:val="single" w:sz="4" w:space="0" w:color="auto"/>
              <w:bottom w:val="single" w:sz="2" w:space="0" w:color="auto"/>
              <w:right w:val="single" w:sz="4" w:space="0" w:color="auto"/>
            </w:tcBorders>
            <w:shd w:val="clear" w:color="auto" w:fill="BFBFBF" w:themeFill="background1" w:themeFillShade="BF"/>
          </w:tcPr>
          <w:p w14:paraId="2DF83128" w14:textId="748549A6" w:rsidR="009D60E6" w:rsidRPr="00487490" w:rsidRDefault="00AA406E" w:rsidP="000737BB">
            <w:pPr>
              <w:pStyle w:val="NormalWeb"/>
              <w:rPr>
                <w:rFonts w:asciiTheme="minorHAnsi" w:hAnsiTheme="minorHAnsi" w:cstheme="minorHAnsi"/>
                <w:b/>
              </w:rPr>
            </w:pPr>
            <w:r w:rsidRPr="00AA406E">
              <w:rPr>
                <w:rFonts w:asciiTheme="minorHAnsi" w:hAnsiTheme="minorHAnsi" w:cstheme="minorHAnsi"/>
                <w:b/>
              </w:rPr>
              <w:t>APPLICANT &amp; POST DETAILS</w:t>
            </w:r>
          </w:p>
        </w:tc>
      </w:tr>
      <w:tr w:rsidR="00751E02" w:rsidRPr="000B4B88" w14:paraId="2771A8E9" w14:textId="77777777" w:rsidTr="00070AF1">
        <w:trPr>
          <w:tblCellSpacing w:w="7" w:type="dxa"/>
        </w:trPr>
        <w:tc>
          <w:tcPr>
            <w:tcW w:w="4987" w:type="pct"/>
            <w:tcBorders>
              <w:top w:val="single" w:sz="2" w:space="0" w:color="auto"/>
              <w:left w:val="single" w:sz="4" w:space="0" w:color="auto"/>
              <w:bottom w:val="single" w:sz="2" w:space="0" w:color="auto"/>
              <w:right w:val="single" w:sz="4" w:space="0" w:color="auto"/>
            </w:tcBorders>
            <w:shd w:val="clear" w:color="auto" w:fill="auto"/>
          </w:tcPr>
          <w:p w14:paraId="79254FC1" w14:textId="3F01151B" w:rsidR="00751E02" w:rsidRPr="00881488" w:rsidRDefault="00881488" w:rsidP="005A661F">
            <w:pPr>
              <w:pStyle w:val="NormalWeb"/>
              <w:rPr>
                <w:rFonts w:asciiTheme="minorHAnsi" w:hAnsiTheme="minorHAnsi" w:cstheme="minorHAnsi"/>
              </w:rPr>
            </w:pPr>
            <w:r w:rsidRPr="00881488">
              <w:rPr>
                <w:rFonts w:asciiTheme="minorHAnsi" w:hAnsiTheme="minorHAnsi" w:cstheme="minorHAnsi"/>
              </w:rPr>
              <w:t xml:space="preserve">Enter </w:t>
            </w:r>
            <w:r w:rsidR="005A661F">
              <w:rPr>
                <w:rFonts w:asciiTheme="minorHAnsi" w:hAnsiTheme="minorHAnsi" w:cstheme="minorHAnsi"/>
              </w:rPr>
              <w:t>the individual’s information</w:t>
            </w:r>
          </w:p>
        </w:tc>
      </w:tr>
      <w:tr w:rsidR="00881488" w:rsidRPr="000B4B88" w14:paraId="45522075" w14:textId="77777777" w:rsidTr="00881488">
        <w:trPr>
          <w:tblCellSpacing w:w="7" w:type="dxa"/>
        </w:trPr>
        <w:tc>
          <w:tcPr>
            <w:tcW w:w="4987" w:type="pct"/>
            <w:tcBorders>
              <w:top w:val="single" w:sz="2" w:space="0" w:color="auto"/>
              <w:left w:val="single" w:sz="4" w:space="0" w:color="auto"/>
              <w:bottom w:val="single" w:sz="2" w:space="0" w:color="auto"/>
              <w:right w:val="single" w:sz="4" w:space="0" w:color="auto"/>
            </w:tcBorders>
            <w:shd w:val="clear" w:color="auto" w:fill="BFBFBF" w:themeFill="background1" w:themeFillShade="BF"/>
          </w:tcPr>
          <w:p w14:paraId="388444DA" w14:textId="52438C32" w:rsidR="00881488" w:rsidRPr="00881488" w:rsidRDefault="00881488" w:rsidP="000B4B88">
            <w:pPr>
              <w:pStyle w:val="NormalWeb"/>
              <w:rPr>
                <w:rFonts w:asciiTheme="minorHAnsi" w:hAnsiTheme="minorHAnsi" w:cstheme="minorHAnsi"/>
                <w:b/>
              </w:rPr>
            </w:pPr>
            <w:r w:rsidRPr="00881488">
              <w:rPr>
                <w:rFonts w:asciiTheme="minorHAnsi" w:hAnsiTheme="minorHAnsi" w:cstheme="minorHAnsi"/>
                <w:b/>
              </w:rPr>
              <w:t>Which method of Right to Work check has been completed</w:t>
            </w:r>
            <w:r>
              <w:rPr>
                <w:rFonts w:asciiTheme="minorHAnsi" w:hAnsiTheme="minorHAnsi" w:cstheme="minorHAnsi"/>
                <w:b/>
              </w:rPr>
              <w:t>?</w:t>
            </w:r>
          </w:p>
        </w:tc>
      </w:tr>
      <w:tr w:rsidR="00881488" w:rsidRPr="000B4B88" w14:paraId="26CE0A91" w14:textId="77777777" w:rsidTr="00070AF1">
        <w:trPr>
          <w:tblCellSpacing w:w="7" w:type="dxa"/>
        </w:trPr>
        <w:tc>
          <w:tcPr>
            <w:tcW w:w="4987" w:type="pct"/>
            <w:tcBorders>
              <w:top w:val="single" w:sz="2" w:space="0" w:color="auto"/>
              <w:left w:val="single" w:sz="4" w:space="0" w:color="auto"/>
              <w:bottom w:val="single" w:sz="2" w:space="0" w:color="auto"/>
              <w:right w:val="single" w:sz="4" w:space="0" w:color="auto"/>
            </w:tcBorders>
            <w:shd w:val="clear" w:color="auto" w:fill="auto"/>
          </w:tcPr>
          <w:p w14:paraId="1C0C816E" w14:textId="3748AAC4" w:rsidR="00881488" w:rsidRPr="00881488" w:rsidRDefault="00881488" w:rsidP="000B4B88">
            <w:pPr>
              <w:pStyle w:val="NormalWeb"/>
              <w:rPr>
                <w:rFonts w:asciiTheme="minorHAnsi" w:hAnsiTheme="minorHAnsi" w:cstheme="minorHAnsi"/>
              </w:rPr>
            </w:pPr>
            <w:r>
              <w:rPr>
                <w:rFonts w:asciiTheme="minorHAnsi" w:hAnsiTheme="minorHAnsi" w:cstheme="minorHAnsi"/>
                <w:lang w:val="en-US"/>
              </w:rPr>
              <w:t>Select the relevant RTW check that you have carried out from</w:t>
            </w:r>
            <w:r w:rsidR="00810B3C">
              <w:rPr>
                <w:rFonts w:asciiTheme="minorHAnsi" w:hAnsiTheme="minorHAnsi" w:cstheme="minorHAnsi"/>
                <w:lang w:val="en-US"/>
              </w:rPr>
              <w:t xml:space="preserve"> the 4 </w:t>
            </w:r>
            <w:r w:rsidR="000C328E">
              <w:rPr>
                <w:rFonts w:asciiTheme="minorHAnsi" w:hAnsiTheme="minorHAnsi" w:cstheme="minorHAnsi"/>
                <w:lang w:val="en-US"/>
              </w:rPr>
              <w:t>options provided, then move</w:t>
            </w:r>
            <w:r>
              <w:rPr>
                <w:rFonts w:asciiTheme="minorHAnsi" w:hAnsiTheme="minorHAnsi" w:cstheme="minorHAnsi"/>
                <w:lang w:val="en-US"/>
              </w:rPr>
              <w:t xml:space="preserve"> to the corresponding section to complete the form</w:t>
            </w:r>
            <w:r w:rsidR="003E36B4">
              <w:rPr>
                <w:rFonts w:asciiTheme="minorHAnsi" w:hAnsiTheme="minorHAnsi" w:cstheme="minorHAnsi"/>
                <w:lang w:val="en-US"/>
              </w:rPr>
              <w:t>. Please see the sections below for further information on each type of check.</w:t>
            </w:r>
          </w:p>
        </w:tc>
      </w:tr>
      <w:tr w:rsidR="005F382D" w:rsidRPr="000B4B88" w14:paraId="24622BA0" w14:textId="77777777" w:rsidTr="00070AF1">
        <w:trPr>
          <w:tblCellSpacing w:w="7" w:type="dxa"/>
        </w:trPr>
        <w:tc>
          <w:tcPr>
            <w:tcW w:w="4987" w:type="pct"/>
            <w:tcBorders>
              <w:bottom w:val="single" w:sz="2" w:space="0" w:color="auto"/>
            </w:tcBorders>
            <w:shd w:val="clear" w:color="auto" w:fill="BFBFBF" w:themeFill="background1" w:themeFillShade="BF"/>
          </w:tcPr>
          <w:p w14:paraId="1C23CC52" w14:textId="28F9AFB8" w:rsidR="005F382D" w:rsidRPr="00487490" w:rsidRDefault="00AA406E" w:rsidP="000737BB">
            <w:pPr>
              <w:pStyle w:val="NormalWeb"/>
              <w:spacing w:before="0" w:beforeAutospacing="0" w:after="0" w:afterAutospacing="0"/>
              <w:rPr>
                <w:rFonts w:asciiTheme="minorHAnsi" w:hAnsiTheme="minorHAnsi" w:cstheme="minorHAnsi"/>
                <w:b/>
              </w:rPr>
            </w:pPr>
            <w:r>
              <w:rPr>
                <w:rFonts w:asciiTheme="minorHAnsi" w:hAnsiTheme="minorHAnsi" w:cstheme="minorHAnsi"/>
                <w:b/>
              </w:rPr>
              <w:t>SECTION 1</w:t>
            </w:r>
          </w:p>
        </w:tc>
      </w:tr>
      <w:tr w:rsidR="000737BB" w:rsidRPr="000B4B88" w14:paraId="3257A8F3" w14:textId="77777777" w:rsidTr="00FF361C">
        <w:trPr>
          <w:tblCellSpacing w:w="7" w:type="dxa"/>
        </w:trPr>
        <w:tc>
          <w:tcPr>
            <w:tcW w:w="4987" w:type="pct"/>
            <w:tcBorders>
              <w:bottom w:val="single" w:sz="2" w:space="0" w:color="auto"/>
            </w:tcBorders>
            <w:shd w:val="clear" w:color="auto" w:fill="FFE599" w:themeFill="accent4" w:themeFillTint="66"/>
          </w:tcPr>
          <w:p w14:paraId="47F565D1" w14:textId="061BE3DC" w:rsidR="003E36B4" w:rsidRDefault="003E36B4" w:rsidP="00751E02">
            <w:pPr>
              <w:pStyle w:val="NormalWeb"/>
              <w:spacing w:before="0" w:beforeAutospacing="0" w:after="0" w:afterAutospacing="0"/>
              <w:rPr>
                <w:rFonts w:asciiTheme="minorHAnsi" w:hAnsiTheme="minorHAnsi" w:cstheme="minorHAnsi"/>
                <w:b/>
                <w:color w:val="000000"/>
              </w:rPr>
            </w:pPr>
            <w:r w:rsidRPr="005A661F">
              <w:rPr>
                <w:rFonts w:asciiTheme="minorHAnsi" w:hAnsiTheme="minorHAnsi" w:cstheme="minorHAnsi"/>
                <w:b/>
                <w:color w:val="000000"/>
              </w:rPr>
              <w:t>Digital Identity Verif</w:t>
            </w:r>
            <w:r w:rsidR="005A661F" w:rsidRPr="005A661F">
              <w:rPr>
                <w:rFonts w:asciiTheme="minorHAnsi" w:hAnsiTheme="minorHAnsi" w:cstheme="minorHAnsi"/>
                <w:b/>
                <w:color w:val="000000"/>
              </w:rPr>
              <w:t>ication Document (IDVT) checks</w:t>
            </w:r>
          </w:p>
          <w:p w14:paraId="1BE521C0" w14:textId="3A0258D8" w:rsidR="00C14386" w:rsidRDefault="00B73568" w:rsidP="005A661F">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C</w:t>
            </w:r>
            <w:r w:rsidR="00881488">
              <w:rPr>
                <w:rFonts w:asciiTheme="minorHAnsi" w:hAnsiTheme="minorHAnsi" w:cstheme="minorHAnsi"/>
                <w:color w:val="000000"/>
              </w:rPr>
              <w:t>omplete this section if you have used IDVT to carry out the RTW check on a current UK/Irish pas</w:t>
            </w:r>
            <w:r w:rsidR="005A661F">
              <w:rPr>
                <w:rFonts w:asciiTheme="minorHAnsi" w:hAnsiTheme="minorHAnsi" w:cstheme="minorHAnsi"/>
                <w:color w:val="000000"/>
              </w:rPr>
              <w:t>sport or an Irish passport card</w:t>
            </w:r>
            <w:r w:rsidR="00881488">
              <w:rPr>
                <w:rFonts w:asciiTheme="minorHAnsi" w:hAnsiTheme="minorHAnsi" w:cstheme="minorHAnsi"/>
                <w:color w:val="000000"/>
              </w:rPr>
              <w:t xml:space="preserve">. </w:t>
            </w:r>
            <w:r w:rsidR="005A661F">
              <w:rPr>
                <w:rFonts w:asciiTheme="minorHAnsi" w:hAnsiTheme="minorHAnsi" w:cstheme="minorHAnsi"/>
                <w:color w:val="000000"/>
              </w:rPr>
              <w:t xml:space="preserve">See the section </w:t>
            </w:r>
            <w:hyperlink r:id="rId14" w:history="1">
              <w:r w:rsidR="005A661F" w:rsidRPr="00C14386">
                <w:rPr>
                  <w:rStyle w:val="Hyperlink"/>
                  <w:rFonts w:asciiTheme="minorHAnsi" w:hAnsiTheme="minorHAnsi" w:cstheme="minorHAnsi"/>
                </w:rPr>
                <w:t>‘Procedure for undertaking right to work checks using IDVT’</w:t>
              </w:r>
            </w:hyperlink>
          </w:p>
          <w:p w14:paraId="1A6E0440" w14:textId="77777777" w:rsidR="00C14386" w:rsidRDefault="00C14386" w:rsidP="005A661F">
            <w:pPr>
              <w:pStyle w:val="NormalWeb"/>
              <w:spacing w:before="0" w:beforeAutospacing="0" w:after="0" w:afterAutospacing="0"/>
              <w:rPr>
                <w:rFonts w:asciiTheme="minorHAnsi" w:hAnsiTheme="minorHAnsi" w:cstheme="minorHAnsi"/>
                <w:color w:val="000000"/>
              </w:rPr>
            </w:pPr>
          </w:p>
          <w:p w14:paraId="17618660" w14:textId="256ECE68" w:rsidR="00C14386" w:rsidRDefault="005A661F" w:rsidP="005A661F">
            <w:pPr>
              <w:pStyle w:val="NormalWeb"/>
              <w:spacing w:before="0" w:beforeAutospacing="0" w:after="0" w:afterAutospacing="0"/>
              <w:rPr>
                <w:rFonts w:asciiTheme="minorHAnsi" w:hAnsiTheme="minorHAnsi" w:cstheme="minorHAnsi"/>
                <w:color w:val="000000"/>
              </w:rPr>
            </w:pPr>
            <w:r w:rsidRPr="003E36B4">
              <w:rPr>
                <w:rFonts w:asciiTheme="minorHAnsi" w:hAnsiTheme="minorHAnsi" w:cstheme="minorHAnsi"/>
                <w:color w:val="000000"/>
              </w:rPr>
              <w:t>After the check has been completed an in-person or video-call check will still be required to verify the identity of the individual being offered the role</w:t>
            </w:r>
            <w:r w:rsidR="00D63602">
              <w:rPr>
                <w:rFonts w:asciiTheme="minorHAnsi" w:hAnsiTheme="minorHAnsi" w:cstheme="minorHAnsi"/>
                <w:color w:val="000000"/>
              </w:rPr>
              <w:t xml:space="preserve"> against the PDF document produced by the IDVT check</w:t>
            </w:r>
            <w:r w:rsidRPr="003E36B4">
              <w:rPr>
                <w:rFonts w:asciiTheme="minorHAnsi" w:hAnsiTheme="minorHAnsi" w:cstheme="minorHAnsi"/>
                <w:color w:val="000000"/>
              </w:rPr>
              <w:t xml:space="preserve"> </w:t>
            </w:r>
            <w:proofErr w:type="gramStart"/>
            <w:r w:rsidRPr="003E36B4">
              <w:rPr>
                <w:rFonts w:asciiTheme="minorHAnsi" w:hAnsiTheme="minorHAnsi" w:cstheme="minorHAnsi"/>
                <w:color w:val="000000"/>
              </w:rPr>
              <w:t>e.g.</w:t>
            </w:r>
            <w:proofErr w:type="gramEnd"/>
            <w:r w:rsidRPr="003E36B4">
              <w:rPr>
                <w:rFonts w:asciiTheme="minorHAnsi" w:hAnsiTheme="minorHAnsi" w:cstheme="minorHAnsi"/>
                <w:color w:val="000000"/>
              </w:rPr>
              <w:t xml:space="preserve"> the photo and date of birth are consistent with the person presenting themselves for work.</w:t>
            </w:r>
          </w:p>
          <w:p w14:paraId="26F13031" w14:textId="77777777" w:rsidR="00BC375E" w:rsidRDefault="00BC375E" w:rsidP="005A661F">
            <w:pPr>
              <w:pStyle w:val="NormalWeb"/>
              <w:spacing w:before="0" w:beforeAutospacing="0" w:after="0" w:afterAutospacing="0"/>
              <w:rPr>
                <w:rFonts w:asciiTheme="minorHAnsi" w:hAnsiTheme="minorHAnsi" w:cstheme="minorHAnsi"/>
                <w:color w:val="000000"/>
              </w:rPr>
            </w:pPr>
          </w:p>
          <w:p w14:paraId="0AA335E8" w14:textId="4721A179" w:rsidR="000737BB" w:rsidRPr="00260EF4" w:rsidRDefault="00260EF4" w:rsidP="00DC7515">
            <w:pPr>
              <w:pStyle w:val="NormalWeb"/>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Please n</w:t>
            </w:r>
            <w:r w:rsidR="00DC7515">
              <w:rPr>
                <w:rFonts w:asciiTheme="minorHAnsi" w:hAnsiTheme="minorHAnsi" w:cstheme="minorHAnsi"/>
                <w:b/>
                <w:color w:val="000000"/>
              </w:rPr>
              <w:t>ow complete section 5</w:t>
            </w:r>
          </w:p>
        </w:tc>
      </w:tr>
      <w:tr w:rsidR="00CA7319" w:rsidRPr="000B4B88" w14:paraId="0AA0EE7B" w14:textId="77777777" w:rsidTr="00070AF1">
        <w:trPr>
          <w:tblCellSpacing w:w="7" w:type="dxa"/>
        </w:trPr>
        <w:tc>
          <w:tcPr>
            <w:tcW w:w="4987" w:type="pct"/>
            <w:tcBorders>
              <w:top w:val="single" w:sz="2" w:space="0" w:color="auto"/>
              <w:left w:val="single" w:sz="4" w:space="0" w:color="auto"/>
              <w:bottom w:val="single" w:sz="2" w:space="0" w:color="auto"/>
              <w:right w:val="single" w:sz="4" w:space="0" w:color="auto"/>
            </w:tcBorders>
            <w:shd w:val="clear" w:color="auto" w:fill="BFBFBF" w:themeFill="background1" w:themeFillShade="BF"/>
          </w:tcPr>
          <w:p w14:paraId="653057B0" w14:textId="5D5A9454" w:rsidR="00CA7319" w:rsidRPr="00AA406E" w:rsidRDefault="00AA406E" w:rsidP="00B230B0">
            <w:pPr>
              <w:pStyle w:val="NormalWeb"/>
              <w:spacing w:before="0" w:beforeAutospacing="0" w:after="0" w:afterAutospacing="0"/>
              <w:rPr>
                <w:rFonts w:asciiTheme="minorHAnsi" w:hAnsiTheme="minorHAnsi" w:cstheme="minorHAnsi"/>
                <w:b/>
              </w:rPr>
            </w:pPr>
            <w:r w:rsidRPr="00AA406E">
              <w:rPr>
                <w:rFonts w:asciiTheme="minorHAnsi" w:hAnsiTheme="minorHAnsi" w:cstheme="minorHAnsi"/>
                <w:b/>
              </w:rPr>
              <w:t>SECTION 2</w:t>
            </w:r>
          </w:p>
        </w:tc>
      </w:tr>
      <w:tr w:rsidR="00B230B0" w:rsidRPr="000B4B88" w14:paraId="7ED996E5" w14:textId="77777777" w:rsidTr="00FF361C">
        <w:trPr>
          <w:tblCellSpacing w:w="7" w:type="dxa"/>
        </w:trPr>
        <w:tc>
          <w:tcPr>
            <w:tcW w:w="4987" w:type="pct"/>
            <w:tcBorders>
              <w:top w:val="single" w:sz="2" w:space="0" w:color="auto"/>
              <w:left w:val="single" w:sz="4" w:space="0" w:color="auto"/>
              <w:bottom w:val="single" w:sz="2" w:space="0" w:color="auto"/>
              <w:right w:val="single" w:sz="4" w:space="0" w:color="auto"/>
            </w:tcBorders>
            <w:shd w:val="clear" w:color="auto" w:fill="C5E0B3" w:themeFill="accent6" w:themeFillTint="66"/>
          </w:tcPr>
          <w:p w14:paraId="4C2946DA" w14:textId="479ABE47" w:rsidR="00CF72E6" w:rsidRDefault="00881488" w:rsidP="00326781">
            <w:pPr>
              <w:pStyle w:val="NormalWeb"/>
              <w:spacing w:before="0" w:beforeAutospacing="0" w:after="0" w:afterAutospacing="0"/>
              <w:rPr>
                <w:rFonts w:asciiTheme="minorHAnsi" w:hAnsiTheme="minorHAnsi" w:cstheme="minorHAnsi"/>
                <w:color w:val="000000"/>
              </w:rPr>
            </w:pPr>
            <w:r w:rsidRPr="00CF72E6">
              <w:rPr>
                <w:rFonts w:asciiTheme="minorHAnsi" w:hAnsiTheme="minorHAnsi" w:cstheme="minorHAnsi"/>
                <w:b/>
                <w:color w:val="000000"/>
              </w:rPr>
              <w:t>I</w:t>
            </w:r>
            <w:r w:rsidR="00FB638F" w:rsidRPr="00CF72E6">
              <w:rPr>
                <w:rFonts w:asciiTheme="minorHAnsi" w:hAnsiTheme="minorHAnsi" w:cstheme="minorHAnsi"/>
                <w:b/>
                <w:color w:val="000000"/>
              </w:rPr>
              <w:t>n-</w:t>
            </w:r>
            <w:r w:rsidRPr="00CF72E6">
              <w:rPr>
                <w:rFonts w:asciiTheme="minorHAnsi" w:hAnsiTheme="minorHAnsi" w:cstheme="minorHAnsi"/>
                <w:b/>
                <w:color w:val="000000"/>
              </w:rPr>
              <w:t>person physical document check</w:t>
            </w:r>
            <w:r>
              <w:rPr>
                <w:rFonts w:asciiTheme="minorHAnsi" w:hAnsiTheme="minorHAnsi" w:cstheme="minorHAnsi"/>
                <w:color w:val="000000"/>
              </w:rPr>
              <w:t xml:space="preserve"> </w:t>
            </w:r>
          </w:p>
          <w:p w14:paraId="290A4B09" w14:textId="7519B23A" w:rsidR="00362852" w:rsidRPr="0068284D" w:rsidRDefault="00B73568" w:rsidP="00326781">
            <w:pPr>
              <w:pStyle w:val="NormalWeb"/>
              <w:spacing w:before="0" w:beforeAutospacing="0" w:after="0" w:afterAutospacing="0"/>
              <w:rPr>
                <w:rStyle w:val="Hyperlink"/>
                <w:rFonts w:asciiTheme="minorHAnsi" w:hAnsiTheme="minorHAnsi" w:cstheme="minorHAnsi"/>
              </w:rPr>
            </w:pPr>
            <w:r>
              <w:rPr>
                <w:rFonts w:asciiTheme="minorHAnsi" w:hAnsiTheme="minorHAnsi" w:cstheme="minorHAnsi"/>
                <w:color w:val="000000"/>
              </w:rPr>
              <w:t>C</w:t>
            </w:r>
            <w:r w:rsidR="00881488">
              <w:rPr>
                <w:rFonts w:asciiTheme="minorHAnsi" w:hAnsiTheme="minorHAnsi" w:cstheme="minorHAnsi"/>
                <w:color w:val="000000"/>
              </w:rPr>
              <w:t>omplete this section if you have compl</w:t>
            </w:r>
            <w:r w:rsidR="000D2D7D">
              <w:rPr>
                <w:rFonts w:asciiTheme="minorHAnsi" w:hAnsiTheme="minorHAnsi" w:cstheme="minorHAnsi"/>
                <w:color w:val="000000"/>
              </w:rPr>
              <w:t xml:space="preserve">eted an in-person RTW check, </w:t>
            </w:r>
            <w:r w:rsidR="00881488">
              <w:rPr>
                <w:rFonts w:asciiTheme="minorHAnsi" w:hAnsiTheme="minorHAnsi" w:cstheme="minorHAnsi"/>
                <w:color w:val="000000"/>
              </w:rPr>
              <w:t xml:space="preserve">have seen the applicant’s </w:t>
            </w:r>
            <w:r w:rsidR="00B869E3">
              <w:rPr>
                <w:rFonts w:asciiTheme="minorHAnsi" w:hAnsiTheme="minorHAnsi" w:cstheme="minorHAnsi"/>
                <w:b/>
                <w:color w:val="000000"/>
                <w:u w:val="single"/>
              </w:rPr>
              <w:t>original</w:t>
            </w:r>
            <w:r w:rsidR="00D63602">
              <w:rPr>
                <w:rFonts w:asciiTheme="minorHAnsi" w:hAnsiTheme="minorHAnsi" w:cstheme="minorHAnsi"/>
                <w:color w:val="000000"/>
              </w:rPr>
              <w:t xml:space="preserve"> </w:t>
            </w:r>
            <w:r w:rsidR="00881488">
              <w:rPr>
                <w:rFonts w:asciiTheme="minorHAnsi" w:hAnsiTheme="minorHAnsi" w:cstheme="minorHAnsi"/>
                <w:color w:val="000000"/>
              </w:rPr>
              <w:t>physical document</w:t>
            </w:r>
            <w:r w:rsidR="000D2D7D">
              <w:rPr>
                <w:rFonts w:asciiTheme="minorHAnsi" w:hAnsiTheme="minorHAnsi" w:cstheme="minorHAnsi"/>
                <w:color w:val="000000"/>
              </w:rPr>
              <w:t>,</w:t>
            </w:r>
            <w:r w:rsidR="00142BDD">
              <w:rPr>
                <w:rFonts w:asciiTheme="minorHAnsi" w:hAnsiTheme="minorHAnsi" w:cstheme="minorHAnsi"/>
                <w:color w:val="000000"/>
              </w:rPr>
              <w:t xml:space="preserve"> and</w:t>
            </w:r>
            <w:r w:rsidR="000D2D7D">
              <w:rPr>
                <w:rFonts w:asciiTheme="minorHAnsi" w:hAnsiTheme="minorHAnsi" w:cstheme="minorHAnsi"/>
                <w:color w:val="000000"/>
              </w:rPr>
              <w:t xml:space="preserve"> have</w:t>
            </w:r>
            <w:r w:rsidR="00142BDD">
              <w:rPr>
                <w:rFonts w:asciiTheme="minorHAnsi" w:hAnsiTheme="minorHAnsi" w:cstheme="minorHAnsi"/>
                <w:color w:val="000000"/>
              </w:rPr>
              <w:t xml:space="preserve"> taken a </w:t>
            </w:r>
            <w:r w:rsidR="00D63602">
              <w:rPr>
                <w:rFonts w:asciiTheme="minorHAnsi" w:hAnsiTheme="minorHAnsi" w:cstheme="minorHAnsi"/>
                <w:color w:val="000000"/>
              </w:rPr>
              <w:t xml:space="preserve">good, </w:t>
            </w:r>
            <w:r w:rsidR="00142BDD">
              <w:rPr>
                <w:rFonts w:asciiTheme="minorHAnsi" w:hAnsiTheme="minorHAnsi" w:cstheme="minorHAnsi"/>
                <w:color w:val="000000"/>
              </w:rPr>
              <w:t>clear copy of it</w:t>
            </w:r>
            <w:r w:rsidR="00881488">
              <w:rPr>
                <w:rFonts w:asciiTheme="minorHAnsi" w:hAnsiTheme="minorHAnsi" w:cstheme="minorHAnsi"/>
                <w:color w:val="000000"/>
              </w:rPr>
              <w:t xml:space="preserve"> (</w:t>
            </w:r>
            <w:proofErr w:type="gramStart"/>
            <w:r w:rsidR="00D63602">
              <w:rPr>
                <w:rFonts w:asciiTheme="minorHAnsi" w:hAnsiTheme="minorHAnsi" w:cstheme="minorHAnsi"/>
                <w:color w:val="000000"/>
              </w:rPr>
              <w:t>e.g</w:t>
            </w:r>
            <w:r w:rsidR="000D2D7D">
              <w:rPr>
                <w:rFonts w:asciiTheme="minorHAnsi" w:hAnsiTheme="minorHAnsi" w:cstheme="minorHAnsi"/>
                <w:color w:val="000000"/>
              </w:rPr>
              <w:t>.</w:t>
            </w:r>
            <w:proofErr w:type="gramEnd"/>
            <w:r w:rsidR="00326781">
              <w:rPr>
                <w:rFonts w:asciiTheme="minorHAnsi" w:hAnsiTheme="minorHAnsi" w:cstheme="minorHAnsi"/>
                <w:color w:val="000000"/>
              </w:rPr>
              <w:t xml:space="preserve"> </w:t>
            </w:r>
            <w:r w:rsidR="004C16EE">
              <w:rPr>
                <w:rFonts w:asciiTheme="minorHAnsi" w:hAnsiTheme="minorHAnsi" w:cstheme="minorHAnsi"/>
                <w:color w:val="000000"/>
              </w:rPr>
              <w:t xml:space="preserve">UK/Irish </w:t>
            </w:r>
            <w:r w:rsidR="00881488">
              <w:rPr>
                <w:rFonts w:asciiTheme="minorHAnsi" w:hAnsiTheme="minorHAnsi" w:cstheme="minorHAnsi"/>
                <w:color w:val="000000"/>
              </w:rPr>
              <w:t>passport</w:t>
            </w:r>
            <w:r w:rsidR="00326781">
              <w:rPr>
                <w:rFonts w:asciiTheme="minorHAnsi" w:hAnsiTheme="minorHAnsi" w:cstheme="minorHAnsi"/>
                <w:color w:val="000000"/>
              </w:rPr>
              <w:t>, or a temporary vis</w:t>
            </w:r>
            <w:r w:rsidR="00FB638F">
              <w:rPr>
                <w:rFonts w:asciiTheme="minorHAnsi" w:hAnsiTheme="minorHAnsi" w:cstheme="minorHAnsi"/>
                <w:color w:val="000000"/>
              </w:rPr>
              <w:t>a sticker inside their passport</w:t>
            </w:r>
            <w:r w:rsidR="00326781">
              <w:rPr>
                <w:rFonts w:asciiTheme="minorHAnsi" w:hAnsiTheme="minorHAnsi" w:cstheme="minorHAnsi"/>
                <w:color w:val="000000"/>
              </w:rPr>
              <w:t xml:space="preserve"> known as a vignette</w:t>
            </w:r>
            <w:r w:rsidR="005B2102">
              <w:rPr>
                <w:rFonts w:asciiTheme="minorHAnsi" w:hAnsiTheme="minorHAnsi" w:cstheme="minorHAnsi"/>
                <w:color w:val="000000"/>
              </w:rPr>
              <w:t xml:space="preserve"> visa</w:t>
            </w:r>
            <w:r w:rsidR="00326781">
              <w:rPr>
                <w:rFonts w:asciiTheme="minorHAnsi" w:hAnsiTheme="minorHAnsi" w:cstheme="minorHAnsi"/>
                <w:color w:val="000000"/>
              </w:rPr>
              <w:t>)</w:t>
            </w:r>
            <w:r w:rsidR="00881488">
              <w:rPr>
                <w:rFonts w:asciiTheme="minorHAnsi" w:hAnsiTheme="minorHAnsi" w:cstheme="minorHAnsi"/>
                <w:color w:val="000000"/>
              </w:rPr>
              <w:t xml:space="preserve">. </w:t>
            </w:r>
            <w:r w:rsidR="00362852">
              <w:rPr>
                <w:rFonts w:asciiTheme="minorHAnsi" w:hAnsiTheme="minorHAnsi" w:cstheme="minorHAnsi"/>
                <w:color w:val="000000"/>
              </w:rPr>
              <w:t>See the section ‘</w:t>
            </w:r>
            <w:r w:rsidR="0068284D">
              <w:rPr>
                <w:rFonts w:asciiTheme="minorHAnsi" w:hAnsiTheme="minorHAnsi" w:cstheme="minorHAnsi"/>
              </w:rPr>
              <w:fldChar w:fldCharType="begin"/>
            </w:r>
            <w:r w:rsidR="0068284D">
              <w:rPr>
                <w:rFonts w:asciiTheme="minorHAnsi" w:hAnsiTheme="minorHAnsi" w:cstheme="minorHAnsi"/>
              </w:rPr>
              <w:instrText xml:space="preserve"> HYPERLINK "https://www.ed.ac.uk/human-resources/recruitment-guidance/right-to-work-checks/how-to-check" </w:instrText>
            </w:r>
            <w:r w:rsidR="0068284D">
              <w:rPr>
                <w:rFonts w:asciiTheme="minorHAnsi" w:hAnsiTheme="minorHAnsi" w:cstheme="minorHAnsi"/>
              </w:rPr>
              <w:fldChar w:fldCharType="separate"/>
            </w:r>
            <w:r w:rsidR="00362852" w:rsidRPr="0068284D">
              <w:rPr>
                <w:rStyle w:val="Hyperlink"/>
                <w:rFonts w:asciiTheme="minorHAnsi" w:hAnsiTheme="minorHAnsi" w:cstheme="minorHAnsi"/>
              </w:rPr>
              <w:t>Procedure for undertaking an in person right to work check’</w:t>
            </w:r>
          </w:p>
          <w:p w14:paraId="453161EB" w14:textId="3308FC6C" w:rsidR="00362852" w:rsidRDefault="0068284D" w:rsidP="00326781">
            <w:pPr>
              <w:pStyle w:val="NormalWeb"/>
              <w:spacing w:before="0" w:beforeAutospacing="0" w:after="0" w:afterAutospacing="0"/>
              <w:rPr>
                <w:rFonts w:asciiTheme="minorHAnsi" w:hAnsiTheme="minorHAnsi" w:cstheme="minorHAnsi"/>
                <w:color w:val="000000"/>
              </w:rPr>
            </w:pPr>
            <w:r>
              <w:rPr>
                <w:rFonts w:asciiTheme="minorHAnsi" w:hAnsiTheme="minorHAnsi" w:cstheme="minorHAnsi"/>
              </w:rPr>
              <w:lastRenderedPageBreak/>
              <w:fldChar w:fldCharType="end"/>
            </w:r>
          </w:p>
          <w:p w14:paraId="62F35EF4" w14:textId="7227C81A" w:rsidR="00326781" w:rsidRDefault="00B869E3" w:rsidP="00326781">
            <w:pPr>
              <w:pStyle w:val="NormalWeb"/>
              <w:spacing w:before="0" w:beforeAutospacing="0" w:after="0" w:afterAutospacing="0"/>
              <w:rPr>
                <w:rFonts w:asciiTheme="minorHAnsi" w:hAnsiTheme="minorHAnsi" w:cstheme="minorHAnsi"/>
                <w:color w:val="000000"/>
              </w:rPr>
            </w:pPr>
            <w:r w:rsidRPr="00B869E3">
              <w:rPr>
                <w:rFonts w:asciiTheme="minorHAnsi" w:hAnsiTheme="minorHAnsi" w:cstheme="minorHAnsi"/>
                <w:color w:val="000000"/>
              </w:rPr>
              <w:t xml:space="preserve">Check the University website for a full up-to-date list of acceptable </w:t>
            </w:r>
            <w:hyperlink r:id="rId15" w:history="1">
              <w:r w:rsidRPr="00B869E3">
                <w:rPr>
                  <w:rStyle w:val="Hyperlink"/>
                  <w:rFonts w:asciiTheme="minorHAnsi" w:hAnsiTheme="minorHAnsi" w:cstheme="minorHAnsi"/>
                </w:rPr>
                <w:t>List A</w:t>
              </w:r>
            </w:hyperlink>
            <w:r w:rsidRPr="00B869E3">
              <w:rPr>
                <w:rFonts w:asciiTheme="minorHAnsi" w:hAnsiTheme="minorHAnsi" w:cstheme="minorHAnsi"/>
                <w:color w:val="000000"/>
              </w:rPr>
              <w:t xml:space="preserve"> and </w:t>
            </w:r>
            <w:hyperlink r:id="rId16" w:history="1">
              <w:r w:rsidRPr="00B869E3">
                <w:rPr>
                  <w:rStyle w:val="Hyperlink"/>
                  <w:rFonts w:asciiTheme="minorHAnsi" w:hAnsiTheme="minorHAnsi" w:cstheme="minorHAnsi"/>
                </w:rPr>
                <w:t>List B</w:t>
              </w:r>
            </w:hyperlink>
            <w:r w:rsidRPr="00B869E3">
              <w:rPr>
                <w:rFonts w:asciiTheme="minorHAnsi" w:hAnsiTheme="minorHAnsi" w:cstheme="minorHAnsi"/>
                <w:color w:val="000000"/>
              </w:rPr>
              <w:t xml:space="preserve"> RTW documents</w:t>
            </w:r>
          </w:p>
          <w:p w14:paraId="447E76EF" w14:textId="77777777" w:rsidR="00B869E3" w:rsidRDefault="00B869E3" w:rsidP="00326781">
            <w:pPr>
              <w:pStyle w:val="NormalWeb"/>
              <w:spacing w:before="0" w:beforeAutospacing="0" w:after="0" w:afterAutospacing="0"/>
              <w:rPr>
                <w:rFonts w:asciiTheme="minorHAnsi" w:hAnsiTheme="minorHAnsi" w:cstheme="minorHAnsi"/>
                <w:color w:val="000000"/>
              </w:rPr>
            </w:pPr>
          </w:p>
          <w:p w14:paraId="585EDDB4" w14:textId="0F30800A" w:rsidR="000D2D7D" w:rsidRDefault="006130F1" w:rsidP="00326781">
            <w:pPr>
              <w:pStyle w:val="NormalWeb"/>
              <w:spacing w:before="0" w:beforeAutospacing="0" w:after="0" w:afterAutospacing="0"/>
              <w:rPr>
                <w:rFonts w:asciiTheme="minorHAnsi" w:hAnsiTheme="minorHAnsi" w:cstheme="minorHAnsi"/>
                <w:color w:val="000000"/>
              </w:rPr>
            </w:pPr>
            <w:r>
              <w:rPr>
                <w:rFonts w:asciiTheme="minorHAnsi" w:hAnsiTheme="minorHAnsi" w:cstheme="minorHAnsi"/>
                <w:b/>
                <w:color w:val="000000"/>
              </w:rPr>
              <w:t>Note on vignette visas</w:t>
            </w:r>
            <w:r w:rsidR="00362852">
              <w:rPr>
                <w:rFonts w:asciiTheme="minorHAnsi" w:hAnsiTheme="minorHAnsi" w:cstheme="minorHAnsi"/>
                <w:b/>
                <w:color w:val="000000"/>
              </w:rPr>
              <w:br/>
            </w:r>
            <w:r w:rsidR="000D2D7D" w:rsidRPr="000D2D7D">
              <w:rPr>
                <w:rFonts w:asciiTheme="minorHAnsi" w:hAnsiTheme="minorHAnsi" w:cstheme="minorHAnsi"/>
                <w:color w:val="000000"/>
              </w:rPr>
              <w:t>Vignette visas</w:t>
            </w:r>
            <w:r w:rsidR="000D2D7D">
              <w:rPr>
                <w:rFonts w:asciiTheme="minorHAnsi" w:hAnsiTheme="minorHAnsi" w:cstheme="minorHAnsi"/>
                <w:color w:val="000000"/>
              </w:rPr>
              <w:t xml:space="preserve"> are the short-term (90 day) visas inside an individual’s passport that allows them to travel to the UK. Once inside the UK the individual can start work using this visa, but the physical copy inside the passport MUST be checked in-person.</w:t>
            </w:r>
            <w:r w:rsidR="000D1A61">
              <w:rPr>
                <w:rFonts w:asciiTheme="minorHAnsi" w:hAnsiTheme="minorHAnsi" w:cstheme="minorHAnsi"/>
                <w:color w:val="000000"/>
              </w:rPr>
              <w:t xml:space="preserve">, </w:t>
            </w:r>
            <w:r w:rsidR="008A3BB2" w:rsidRPr="008A3BB2">
              <w:rPr>
                <w:rFonts w:asciiTheme="minorHAnsi" w:hAnsiTheme="minorHAnsi" w:cstheme="minorHAnsi"/>
                <w:color w:val="000000"/>
              </w:rPr>
              <w:t xml:space="preserve">If they are coming to the UK for more than 6 </w:t>
            </w:r>
            <w:proofErr w:type="gramStart"/>
            <w:r w:rsidR="008A3BB2" w:rsidRPr="008A3BB2">
              <w:rPr>
                <w:rFonts w:asciiTheme="minorHAnsi" w:hAnsiTheme="minorHAnsi" w:cstheme="minorHAnsi"/>
                <w:color w:val="000000"/>
              </w:rPr>
              <w:t>months</w:t>
            </w:r>
            <w:proofErr w:type="gramEnd"/>
            <w:r w:rsidR="008A3BB2" w:rsidRPr="008A3BB2">
              <w:rPr>
                <w:rFonts w:asciiTheme="minorHAnsi" w:hAnsiTheme="minorHAnsi" w:cstheme="minorHAnsi"/>
                <w:color w:val="000000"/>
              </w:rPr>
              <w:t xml:space="preserve"> they will have 10 days from the date they arrive in the UK or 10 days before their vignette expires (whichever is later) to create a UKVI online account to access their </w:t>
            </w:r>
            <w:proofErr w:type="spellStart"/>
            <w:r w:rsidR="008A3BB2" w:rsidRPr="008A3BB2">
              <w:rPr>
                <w:rFonts w:asciiTheme="minorHAnsi" w:hAnsiTheme="minorHAnsi" w:cstheme="minorHAnsi"/>
                <w:color w:val="000000"/>
              </w:rPr>
              <w:t>eVisa</w:t>
            </w:r>
            <w:proofErr w:type="spellEnd"/>
            <w:r w:rsidR="008A3BB2" w:rsidRPr="008A3BB2">
              <w:rPr>
                <w:rFonts w:asciiTheme="minorHAnsi" w:hAnsiTheme="minorHAnsi" w:cstheme="minorHAnsi"/>
                <w:color w:val="000000"/>
              </w:rPr>
              <w:t>. </w:t>
            </w:r>
            <w:r w:rsidR="008A3BB2">
              <w:rPr>
                <w:rFonts w:asciiTheme="minorHAnsi" w:hAnsiTheme="minorHAnsi" w:cstheme="minorHAnsi"/>
                <w:color w:val="000000"/>
              </w:rPr>
              <w:t xml:space="preserve"> T</w:t>
            </w:r>
            <w:r w:rsidR="000D1A61">
              <w:rPr>
                <w:rFonts w:asciiTheme="minorHAnsi" w:hAnsiTheme="minorHAnsi" w:cstheme="minorHAnsi"/>
                <w:color w:val="000000"/>
              </w:rPr>
              <w:t xml:space="preserve">he </w:t>
            </w:r>
            <w:r w:rsidR="000D2D7D">
              <w:rPr>
                <w:rFonts w:asciiTheme="minorHAnsi" w:hAnsiTheme="minorHAnsi" w:cstheme="minorHAnsi"/>
                <w:color w:val="000000"/>
              </w:rPr>
              <w:t xml:space="preserve">individual can then provide a share code to allow a </w:t>
            </w:r>
            <w:r w:rsidR="0016357A">
              <w:rPr>
                <w:rFonts w:asciiTheme="minorHAnsi" w:hAnsiTheme="minorHAnsi" w:cstheme="minorHAnsi"/>
                <w:color w:val="000000"/>
              </w:rPr>
              <w:t xml:space="preserve">repeat RTW </w:t>
            </w:r>
            <w:r w:rsidR="000D2D7D">
              <w:rPr>
                <w:rFonts w:asciiTheme="minorHAnsi" w:hAnsiTheme="minorHAnsi" w:cstheme="minorHAnsi"/>
                <w:color w:val="000000"/>
              </w:rPr>
              <w:t>check to be done on the Home Office website</w:t>
            </w:r>
            <w:r w:rsidR="000D1A61">
              <w:rPr>
                <w:rFonts w:asciiTheme="minorHAnsi" w:hAnsiTheme="minorHAnsi" w:cstheme="minorHAnsi"/>
                <w:color w:val="000000"/>
              </w:rPr>
              <w:t xml:space="preserve"> (see section 3 below)</w:t>
            </w:r>
            <w:r w:rsidR="000D2D7D">
              <w:rPr>
                <w:rFonts w:asciiTheme="minorHAnsi" w:hAnsiTheme="minorHAnsi" w:cstheme="minorHAnsi"/>
                <w:color w:val="000000"/>
              </w:rPr>
              <w:t xml:space="preserve">. </w:t>
            </w:r>
          </w:p>
          <w:p w14:paraId="4EE534DD" w14:textId="77777777" w:rsidR="000D2D7D" w:rsidRDefault="000D2D7D" w:rsidP="00326781">
            <w:pPr>
              <w:pStyle w:val="NormalWeb"/>
              <w:spacing w:before="0" w:beforeAutospacing="0" w:after="0" w:afterAutospacing="0"/>
              <w:rPr>
                <w:rFonts w:asciiTheme="minorHAnsi" w:hAnsiTheme="minorHAnsi" w:cstheme="minorHAnsi"/>
                <w:color w:val="000000"/>
              </w:rPr>
            </w:pPr>
          </w:p>
          <w:p w14:paraId="120B736B" w14:textId="713B0C1F" w:rsidR="00FB638F" w:rsidRDefault="008161DB" w:rsidP="00326781">
            <w:pPr>
              <w:pStyle w:val="NormalWeb"/>
              <w:spacing w:before="0" w:beforeAutospacing="0" w:after="0" w:afterAutospacing="0"/>
              <w:rPr>
                <w:rFonts w:asciiTheme="minorHAnsi" w:hAnsiTheme="minorHAnsi" w:cstheme="minorHAnsi"/>
                <w:color w:val="000000"/>
              </w:rPr>
            </w:pPr>
            <w:r w:rsidRPr="008161DB">
              <w:rPr>
                <w:rFonts w:asciiTheme="minorHAnsi" w:hAnsiTheme="minorHAnsi" w:cstheme="minorHAnsi"/>
                <w:b/>
                <w:color w:val="000000"/>
              </w:rPr>
              <w:t>Sponsored Worker</w:t>
            </w:r>
            <w:r w:rsidRPr="00D44660">
              <w:rPr>
                <w:rFonts w:asciiTheme="minorHAnsi" w:hAnsiTheme="minorHAnsi" w:cstheme="minorHAnsi"/>
                <w:b/>
                <w:color w:val="000000"/>
              </w:rPr>
              <w:t>s</w:t>
            </w:r>
            <w:r>
              <w:rPr>
                <w:rFonts w:asciiTheme="minorHAnsi" w:hAnsiTheme="minorHAnsi" w:cstheme="minorHAnsi"/>
                <w:color w:val="000000"/>
              </w:rPr>
              <w:br/>
            </w:r>
            <w:r w:rsidR="00326781">
              <w:rPr>
                <w:rFonts w:asciiTheme="minorHAnsi" w:hAnsiTheme="minorHAnsi" w:cstheme="minorHAnsi"/>
                <w:color w:val="000000"/>
              </w:rPr>
              <w:t xml:space="preserve">Please note that </w:t>
            </w:r>
            <w:r w:rsidR="00326781" w:rsidRPr="000D2D7D">
              <w:rPr>
                <w:rFonts w:asciiTheme="minorHAnsi" w:hAnsiTheme="minorHAnsi" w:cstheme="minorHAnsi"/>
                <w:color w:val="000000"/>
              </w:rPr>
              <w:t>vignette visas</w:t>
            </w:r>
            <w:r w:rsidR="00326781">
              <w:rPr>
                <w:rFonts w:asciiTheme="minorHAnsi" w:hAnsiTheme="minorHAnsi" w:cstheme="minorHAnsi"/>
                <w:color w:val="000000"/>
              </w:rPr>
              <w:t xml:space="preserve"> should also contain a </w:t>
            </w:r>
            <w:r w:rsidR="00142BDD">
              <w:rPr>
                <w:rFonts w:asciiTheme="minorHAnsi" w:hAnsiTheme="minorHAnsi" w:cstheme="minorHAnsi"/>
                <w:color w:val="000000"/>
              </w:rPr>
              <w:t xml:space="preserve">date </w:t>
            </w:r>
            <w:r w:rsidR="00326781">
              <w:rPr>
                <w:rFonts w:asciiTheme="minorHAnsi" w:hAnsiTheme="minorHAnsi" w:cstheme="minorHAnsi"/>
                <w:color w:val="000000"/>
              </w:rPr>
              <w:t>stamp</w:t>
            </w:r>
            <w:r w:rsidR="00142BDD">
              <w:rPr>
                <w:rFonts w:asciiTheme="minorHAnsi" w:hAnsiTheme="minorHAnsi" w:cstheme="minorHAnsi"/>
                <w:color w:val="000000"/>
              </w:rPr>
              <w:t xml:space="preserve"> in dark coloured ink</w:t>
            </w:r>
            <w:r w:rsidR="00326781">
              <w:rPr>
                <w:rFonts w:asciiTheme="minorHAnsi" w:hAnsiTheme="minorHAnsi" w:cstheme="minorHAnsi"/>
                <w:color w:val="000000"/>
              </w:rPr>
              <w:t xml:space="preserve"> </w:t>
            </w:r>
            <w:r w:rsidR="00FB638F">
              <w:rPr>
                <w:rFonts w:asciiTheme="minorHAnsi" w:hAnsiTheme="minorHAnsi" w:cstheme="minorHAnsi"/>
                <w:color w:val="000000"/>
              </w:rPr>
              <w:t xml:space="preserve">received </w:t>
            </w:r>
            <w:r w:rsidR="00326781">
              <w:rPr>
                <w:rFonts w:asciiTheme="minorHAnsi" w:hAnsiTheme="minorHAnsi" w:cstheme="minorHAnsi"/>
                <w:color w:val="000000"/>
              </w:rPr>
              <w:t>on arrival to the UK. If the vignette does not contain a stamp (for example if the individual used the electronic passport gates when they arrived in the UK and never presented their passport to border officials to be stamped) then alternative proof of arrival</w:t>
            </w:r>
            <w:r w:rsidR="00142BDD">
              <w:rPr>
                <w:rFonts w:asciiTheme="minorHAnsi" w:hAnsiTheme="minorHAnsi" w:cstheme="minorHAnsi"/>
                <w:color w:val="000000"/>
              </w:rPr>
              <w:t xml:space="preserve"> to</w:t>
            </w:r>
            <w:r w:rsidR="00326781">
              <w:rPr>
                <w:rFonts w:asciiTheme="minorHAnsi" w:hAnsiTheme="minorHAnsi" w:cstheme="minorHAnsi"/>
                <w:color w:val="000000"/>
              </w:rPr>
              <w:t xml:space="preserve"> the UK must be provided by the individual (for example a boarding pass</w:t>
            </w:r>
            <w:r w:rsidR="009B046F">
              <w:rPr>
                <w:rFonts w:asciiTheme="minorHAnsi" w:hAnsiTheme="minorHAnsi" w:cstheme="minorHAnsi"/>
                <w:color w:val="000000"/>
              </w:rPr>
              <w:t>/</w:t>
            </w:r>
            <w:r w:rsidR="001F2B31">
              <w:rPr>
                <w:rFonts w:asciiTheme="minorHAnsi" w:hAnsiTheme="minorHAnsi" w:cstheme="minorHAnsi"/>
                <w:color w:val="000000"/>
              </w:rPr>
              <w:t xml:space="preserve">travel </w:t>
            </w:r>
            <w:r w:rsidR="009B046F">
              <w:rPr>
                <w:rFonts w:asciiTheme="minorHAnsi" w:hAnsiTheme="minorHAnsi" w:cstheme="minorHAnsi"/>
                <w:color w:val="000000"/>
              </w:rPr>
              <w:t>ticket</w:t>
            </w:r>
            <w:r w:rsidR="00326781">
              <w:rPr>
                <w:rFonts w:asciiTheme="minorHAnsi" w:hAnsiTheme="minorHAnsi" w:cstheme="minorHAnsi"/>
                <w:color w:val="000000"/>
              </w:rPr>
              <w:t>)</w:t>
            </w:r>
            <w:r w:rsidR="00142BDD">
              <w:rPr>
                <w:rFonts w:asciiTheme="minorHAnsi" w:hAnsiTheme="minorHAnsi" w:cstheme="minorHAnsi"/>
                <w:color w:val="000000"/>
              </w:rPr>
              <w:t>, and a copy of this must be taken</w:t>
            </w:r>
            <w:r w:rsidR="00326781">
              <w:rPr>
                <w:rFonts w:asciiTheme="minorHAnsi" w:hAnsiTheme="minorHAnsi" w:cstheme="minorHAnsi"/>
                <w:color w:val="000000"/>
              </w:rPr>
              <w:t>. The visa is not considered activated until proof of arrival in the UK has been provided.</w:t>
            </w:r>
            <w:r>
              <w:rPr>
                <w:rFonts w:asciiTheme="minorHAnsi" w:hAnsiTheme="minorHAnsi" w:cstheme="minorHAnsi"/>
                <w:color w:val="000000"/>
              </w:rPr>
              <w:t xml:space="preserve"> Please see </w:t>
            </w:r>
            <w:hyperlink r:id="rId17" w:history="1">
              <w:r w:rsidRPr="008161DB">
                <w:rPr>
                  <w:rStyle w:val="Hyperlink"/>
                  <w:rFonts w:asciiTheme="minorHAnsi" w:hAnsiTheme="minorHAnsi" w:cstheme="minorHAnsi"/>
                </w:rPr>
                <w:t>Receiving your visa and what to do next</w:t>
              </w:r>
            </w:hyperlink>
            <w:r>
              <w:rPr>
                <w:rFonts w:asciiTheme="minorHAnsi" w:hAnsiTheme="minorHAnsi" w:cstheme="minorHAnsi"/>
                <w:color w:val="000000"/>
              </w:rPr>
              <w:t>.</w:t>
            </w:r>
          </w:p>
          <w:p w14:paraId="217BFC4E" w14:textId="6E61827D" w:rsidR="00362852" w:rsidRDefault="00362852" w:rsidP="00326781">
            <w:pPr>
              <w:pStyle w:val="NormalWeb"/>
              <w:spacing w:before="0" w:beforeAutospacing="0" w:after="0" w:afterAutospacing="0"/>
              <w:rPr>
                <w:rFonts w:asciiTheme="minorHAnsi" w:hAnsiTheme="minorHAnsi" w:cstheme="minorHAnsi"/>
                <w:color w:val="000000"/>
              </w:rPr>
            </w:pPr>
          </w:p>
          <w:p w14:paraId="26F92402" w14:textId="77777777" w:rsidR="00BF16F6" w:rsidRPr="005254C7" w:rsidRDefault="00BF16F6" w:rsidP="00BF16F6">
            <w:pPr>
              <w:rPr>
                <w:sz w:val="24"/>
                <w:szCs w:val="24"/>
              </w:rPr>
            </w:pPr>
            <w:r w:rsidRPr="005254C7">
              <w:rPr>
                <w:b/>
                <w:bCs/>
                <w:sz w:val="24"/>
                <w:szCs w:val="24"/>
              </w:rPr>
              <w:t>Employer Checking Service (ECS)</w:t>
            </w:r>
            <w:r w:rsidRPr="005254C7">
              <w:rPr>
                <w:sz w:val="24"/>
                <w:szCs w:val="24"/>
              </w:rPr>
              <w:t xml:space="preserve"> </w:t>
            </w:r>
          </w:p>
          <w:p w14:paraId="3EE71999" w14:textId="771BA7C5" w:rsidR="00BF16F6" w:rsidRPr="00CB467C" w:rsidRDefault="00BF16F6" w:rsidP="00BF16F6">
            <w:r w:rsidRPr="00CB467C">
              <w:t>To request an ECS check, please submit a Service Request titled ‘ECS Check Requested’ under the category ‘Right to Work’. You must obtain the individual’s permission for the check to be carried out, and include confirmation of this in the request</w:t>
            </w:r>
            <w:r w:rsidR="005840AA">
              <w:t xml:space="preserve">. </w:t>
            </w:r>
            <w:r w:rsidR="002168A7">
              <w:t>For outstanding visa applications please also include the UKVI reference number of the application</w:t>
            </w:r>
            <w:r w:rsidRPr="00CB467C">
              <w:t>. Where the individual has the right to work, the outcome of an ECS check is a Positive Verification Notice (PVN). Once received this is recorded</w:t>
            </w:r>
            <w:r>
              <w:t xml:space="preserve"> by HR Operations. There are three</w:t>
            </w:r>
            <w:r w:rsidRPr="00CB467C">
              <w:t xml:space="preserve"> scenarios where an ECS check would be required. Please see below the actions required for each scenario: </w:t>
            </w:r>
          </w:p>
          <w:p w14:paraId="42CDD740" w14:textId="5A8CF26A" w:rsidR="00BF16F6" w:rsidRDefault="00BF16F6" w:rsidP="00BF16F6">
            <w:pPr>
              <w:numPr>
                <w:ilvl w:val="0"/>
                <w:numId w:val="31"/>
              </w:numPr>
            </w:pPr>
            <w:r w:rsidRPr="00CB467C">
              <w:rPr>
                <w:b/>
                <w:bCs/>
              </w:rPr>
              <w:t>ECS check for a List B Group 2 document</w:t>
            </w:r>
            <w:r>
              <w:br/>
              <w:t>C</w:t>
            </w:r>
            <w:r w:rsidRPr="00CB467C">
              <w:t>arry out the RTW check on the List B Group 2 document</w:t>
            </w:r>
            <w:r>
              <w:t>. Complete Section 2, Section 5, and Section 7 of the RTW checklist. S</w:t>
            </w:r>
            <w:r w:rsidR="002168A7">
              <w:t>end the RTW checklist plus</w:t>
            </w:r>
            <w:r w:rsidRPr="00CB467C">
              <w:t xml:space="preserve"> </w:t>
            </w:r>
            <w:r>
              <w:t xml:space="preserve">a copy of </w:t>
            </w:r>
            <w:r w:rsidRPr="00CB467C">
              <w:t xml:space="preserve">the </w:t>
            </w:r>
            <w:r>
              <w:t xml:space="preserve">List B </w:t>
            </w:r>
            <w:r w:rsidRPr="00CB467C">
              <w:t xml:space="preserve">document </w:t>
            </w:r>
            <w:r>
              <w:t>in to HR via service request</w:t>
            </w:r>
            <w:r w:rsidRPr="00CB467C">
              <w:t xml:space="preserve">, </w:t>
            </w:r>
            <w:r>
              <w:t>as stated above</w:t>
            </w:r>
            <w:r w:rsidRPr="00CB467C">
              <w:t>. HR Operations will then carry out the ECS check. Once the PVN has been received you will be notified. HR Operations will then upload all documents (RTW checklist, List B document, and PVN) to P&amp;M. No further action is required.</w:t>
            </w:r>
          </w:p>
          <w:p w14:paraId="6DC795D4" w14:textId="109566E7" w:rsidR="00BF16F6" w:rsidRPr="00CB467C" w:rsidRDefault="00BF16F6" w:rsidP="00BF16F6">
            <w:pPr>
              <w:numPr>
                <w:ilvl w:val="0"/>
                <w:numId w:val="31"/>
              </w:numPr>
            </w:pPr>
            <w:r w:rsidRPr="00CB467C">
              <w:rPr>
                <w:b/>
                <w:bCs/>
              </w:rPr>
              <w:t>ECS check for an individual with a</w:t>
            </w:r>
            <w:r>
              <w:rPr>
                <w:b/>
                <w:bCs/>
              </w:rPr>
              <w:t xml:space="preserve">n outstanding visa </w:t>
            </w:r>
            <w:r w:rsidRPr="00CB467C">
              <w:rPr>
                <w:b/>
                <w:bCs/>
              </w:rPr>
              <w:t>application –</w:t>
            </w:r>
            <w:r w:rsidRPr="00CB467C">
              <w:rPr>
                <w:b/>
              </w:rPr>
              <w:t xml:space="preserve"> New start</w:t>
            </w:r>
            <w:r>
              <w:br/>
              <w:t>Complete Section 5, Section 6 (if required) and Section 7 of the RTW checklist, carrying out an Identity check on the individual using their current/expired visa document. S</w:t>
            </w:r>
            <w:r w:rsidR="002168A7">
              <w:t>end the RTW checklist plus</w:t>
            </w:r>
            <w:r w:rsidRPr="00CB467C">
              <w:t xml:space="preserve"> </w:t>
            </w:r>
            <w:r>
              <w:t>a copy of the visa</w:t>
            </w:r>
            <w:r w:rsidRPr="00CB467C">
              <w:t xml:space="preserve"> documen</w:t>
            </w:r>
            <w:r>
              <w:t>t(s) in to HR via service request, as stated above</w:t>
            </w:r>
            <w:r w:rsidRPr="00CB467C">
              <w:t xml:space="preserve">. HR Operations will then carry out the ECS check. Once the PVN has been received you will be notified. HR Operations will then upload all documents (RTW checklist, </w:t>
            </w:r>
            <w:r>
              <w:t>visa document</w:t>
            </w:r>
            <w:r w:rsidRPr="00CB467C">
              <w:t>, and PVN) to P&amp;M. No further action is required.</w:t>
            </w:r>
          </w:p>
          <w:p w14:paraId="1CCBCF38" w14:textId="2A1D5084" w:rsidR="00BF16F6" w:rsidRDefault="00BF16F6" w:rsidP="00BF16F6">
            <w:pPr>
              <w:numPr>
                <w:ilvl w:val="0"/>
                <w:numId w:val="32"/>
              </w:numPr>
            </w:pPr>
            <w:r w:rsidRPr="00CB467C">
              <w:rPr>
                <w:b/>
                <w:bCs/>
              </w:rPr>
              <w:t>ECS check for an individual with a</w:t>
            </w:r>
            <w:r>
              <w:rPr>
                <w:b/>
                <w:bCs/>
              </w:rPr>
              <w:t xml:space="preserve">n outstanding visa application </w:t>
            </w:r>
            <w:r w:rsidRPr="00CB467C">
              <w:rPr>
                <w:b/>
                <w:bCs/>
              </w:rPr>
              <w:t>–</w:t>
            </w:r>
            <w:r w:rsidRPr="00CB467C">
              <w:rPr>
                <w:b/>
              </w:rPr>
              <w:t xml:space="preserve"> Current employee</w:t>
            </w:r>
            <w:r>
              <w:br/>
            </w:r>
            <w:r>
              <w:rPr>
                <w:b/>
                <w:u w:val="single"/>
              </w:rPr>
              <w:t>D</w:t>
            </w:r>
            <w:r w:rsidRPr="00CB467C">
              <w:rPr>
                <w:b/>
                <w:u w:val="single"/>
              </w:rPr>
              <w:t>o not</w:t>
            </w:r>
            <w:r w:rsidRPr="00CB467C">
              <w:t xml:space="preserve"> complete the RTW checklist</w:t>
            </w:r>
            <w:r>
              <w:t>. HR already have the current visa document on file</w:t>
            </w:r>
            <w:r w:rsidRPr="00CB467C">
              <w:t>. Request an ECS check</w:t>
            </w:r>
            <w:r w:rsidR="00026A5C">
              <w:t xml:space="preserve"> via service request, as stated above. </w:t>
            </w:r>
            <w:r w:rsidRPr="00CB467C">
              <w:t>HR Operations team will inform you when a PVN is received. They will then upload this to P&amp;M. No further action is required.</w:t>
            </w:r>
          </w:p>
          <w:p w14:paraId="571DE8D5" w14:textId="18E095CD" w:rsidR="00D84AC2" w:rsidRDefault="00BF16F6" w:rsidP="00BF16F6">
            <w:r w:rsidRPr="00CB467C">
              <w:t>Note: A new member of staff cannot begin employment until a PVN has been received. Current employees can continue to work whilst the check is being carried out for up to 28 days after the expiry of their visa on the same conditions as their previous visa.  This does not apply when an application is not made ‘in time’.</w:t>
            </w:r>
          </w:p>
          <w:p w14:paraId="7ADF87C6" w14:textId="00E75061" w:rsidR="005254C7" w:rsidRDefault="005254C7" w:rsidP="00BF16F6">
            <w:pPr>
              <w:rPr>
                <w:b/>
                <w:bCs/>
                <w:sz w:val="24"/>
                <w:szCs w:val="24"/>
              </w:rPr>
            </w:pPr>
            <w:r w:rsidRPr="005254C7">
              <w:rPr>
                <w:b/>
                <w:bCs/>
                <w:sz w:val="24"/>
                <w:szCs w:val="24"/>
              </w:rPr>
              <w:t>Permitted Paid Engagement (PPE)</w:t>
            </w:r>
          </w:p>
          <w:p w14:paraId="45034BBD" w14:textId="401598CE" w:rsidR="005254C7" w:rsidRDefault="00725B54" w:rsidP="00BF16F6">
            <w:pPr>
              <w:rPr>
                <w:sz w:val="24"/>
                <w:szCs w:val="24"/>
              </w:rPr>
            </w:pPr>
            <w:r>
              <w:rPr>
                <w:sz w:val="24"/>
                <w:szCs w:val="24"/>
              </w:rPr>
              <w:lastRenderedPageBreak/>
              <w:t xml:space="preserve">Individuals who are in the UK to carry out PPE can do so as long as they have been invited to </w:t>
            </w:r>
            <w:r w:rsidR="001B70F3">
              <w:rPr>
                <w:sz w:val="24"/>
                <w:szCs w:val="24"/>
              </w:rPr>
              <w:t>do</w:t>
            </w:r>
            <w:r>
              <w:rPr>
                <w:sz w:val="24"/>
                <w:szCs w:val="24"/>
              </w:rPr>
              <w:t xml:space="preserve"> any of the following:</w:t>
            </w:r>
          </w:p>
          <w:p w14:paraId="5C129312" w14:textId="77777777" w:rsidR="00725B54" w:rsidRPr="00725B54" w:rsidRDefault="00725B54" w:rsidP="00725B54">
            <w:pPr>
              <w:pStyle w:val="ListParagraph"/>
              <w:numPr>
                <w:ilvl w:val="0"/>
                <w:numId w:val="34"/>
              </w:numPr>
              <w:rPr>
                <w:sz w:val="24"/>
                <w:szCs w:val="24"/>
              </w:rPr>
            </w:pPr>
            <w:r w:rsidRPr="00725B54">
              <w:rPr>
                <w:sz w:val="24"/>
                <w:szCs w:val="24"/>
              </w:rPr>
              <w:t>to give a lecture or series of lectures</w:t>
            </w:r>
          </w:p>
          <w:p w14:paraId="4FA0F194" w14:textId="77777777" w:rsidR="00725B54" w:rsidRPr="00725B54" w:rsidRDefault="00725B54" w:rsidP="00725B54">
            <w:pPr>
              <w:pStyle w:val="ListParagraph"/>
              <w:numPr>
                <w:ilvl w:val="0"/>
                <w:numId w:val="34"/>
              </w:numPr>
              <w:rPr>
                <w:sz w:val="24"/>
                <w:szCs w:val="24"/>
              </w:rPr>
            </w:pPr>
            <w:r w:rsidRPr="00725B54">
              <w:rPr>
                <w:sz w:val="24"/>
                <w:szCs w:val="24"/>
              </w:rPr>
              <w:t>to speak at a conference</w:t>
            </w:r>
          </w:p>
          <w:p w14:paraId="37486B30" w14:textId="6DBEFE46" w:rsidR="00725B54" w:rsidRDefault="00725B54" w:rsidP="00725B54">
            <w:pPr>
              <w:pStyle w:val="ListParagraph"/>
              <w:numPr>
                <w:ilvl w:val="0"/>
                <w:numId w:val="34"/>
              </w:numPr>
              <w:rPr>
                <w:sz w:val="24"/>
                <w:szCs w:val="24"/>
              </w:rPr>
            </w:pPr>
            <w:r w:rsidRPr="00725B54">
              <w:rPr>
                <w:sz w:val="24"/>
                <w:szCs w:val="24"/>
              </w:rPr>
              <w:t>as an academic - to be a student examiner or assessor</w:t>
            </w:r>
          </w:p>
          <w:p w14:paraId="6691E3B0" w14:textId="05D7FC6B" w:rsidR="00566D17" w:rsidRPr="00566D17" w:rsidRDefault="00566D17" w:rsidP="00566D17">
            <w:pPr>
              <w:rPr>
                <w:b/>
                <w:bCs/>
                <w:sz w:val="24"/>
                <w:szCs w:val="24"/>
              </w:rPr>
            </w:pPr>
            <w:r w:rsidRPr="00566D17">
              <w:rPr>
                <w:b/>
                <w:bCs/>
                <w:sz w:val="24"/>
                <w:szCs w:val="24"/>
              </w:rPr>
              <w:t xml:space="preserve">Note: The engagement must be relevant to </w:t>
            </w:r>
            <w:r>
              <w:rPr>
                <w:b/>
                <w:bCs/>
                <w:sz w:val="24"/>
                <w:szCs w:val="24"/>
              </w:rPr>
              <w:t>the</w:t>
            </w:r>
            <w:r w:rsidRPr="00566D17">
              <w:rPr>
                <w:b/>
                <w:bCs/>
                <w:sz w:val="24"/>
                <w:szCs w:val="24"/>
              </w:rPr>
              <w:t xml:space="preserve"> expertise, qualifications and main job </w:t>
            </w:r>
            <w:r>
              <w:rPr>
                <w:b/>
                <w:bCs/>
                <w:sz w:val="24"/>
                <w:szCs w:val="24"/>
              </w:rPr>
              <w:t>of the individual. They can come to the UK for 6 months but the engagement must be completed within the first month.</w:t>
            </w:r>
          </w:p>
          <w:p w14:paraId="055606D7" w14:textId="5C58DA72" w:rsidR="00725B54" w:rsidRPr="00566D17" w:rsidRDefault="00725B54" w:rsidP="00566D17">
            <w:pPr>
              <w:rPr>
                <w:sz w:val="24"/>
                <w:szCs w:val="24"/>
              </w:rPr>
            </w:pPr>
            <w:r>
              <w:rPr>
                <w:sz w:val="24"/>
                <w:szCs w:val="24"/>
              </w:rPr>
              <w:t>In these circumstances the following documents must be presented:</w:t>
            </w:r>
          </w:p>
          <w:p w14:paraId="09CADF7C" w14:textId="57C11D5B" w:rsidR="00566D17" w:rsidRDefault="00566D17" w:rsidP="00725B54">
            <w:pPr>
              <w:pStyle w:val="ListParagraph"/>
              <w:numPr>
                <w:ilvl w:val="0"/>
                <w:numId w:val="35"/>
              </w:numPr>
              <w:rPr>
                <w:sz w:val="24"/>
                <w:szCs w:val="24"/>
              </w:rPr>
            </w:pPr>
            <w:r w:rsidRPr="00566D17">
              <w:rPr>
                <w:sz w:val="24"/>
                <w:szCs w:val="24"/>
              </w:rPr>
              <w:t xml:space="preserve">a written invitation from </w:t>
            </w:r>
            <w:r>
              <w:rPr>
                <w:sz w:val="24"/>
                <w:szCs w:val="24"/>
              </w:rPr>
              <w:t xml:space="preserve">UoE </w:t>
            </w:r>
            <w:r w:rsidRPr="00566D17">
              <w:rPr>
                <w:sz w:val="24"/>
                <w:szCs w:val="24"/>
              </w:rPr>
              <w:t>for a pre-arranged event or other permitted engagement</w:t>
            </w:r>
          </w:p>
          <w:p w14:paraId="26901303" w14:textId="4954023C" w:rsidR="00566D17" w:rsidRPr="00725B54" w:rsidRDefault="00566D17" w:rsidP="00725B54">
            <w:pPr>
              <w:pStyle w:val="ListParagraph"/>
              <w:numPr>
                <w:ilvl w:val="0"/>
                <w:numId w:val="35"/>
              </w:numPr>
              <w:rPr>
                <w:sz w:val="24"/>
                <w:szCs w:val="24"/>
              </w:rPr>
            </w:pPr>
            <w:r>
              <w:rPr>
                <w:sz w:val="24"/>
                <w:szCs w:val="24"/>
              </w:rPr>
              <w:t>proof of UK arrival (stamped vignette visa, boarding pass, etc)</w:t>
            </w:r>
          </w:p>
          <w:p w14:paraId="5A3D5B04" w14:textId="2CA46077" w:rsidR="00362852" w:rsidRPr="00260EF4" w:rsidRDefault="00DC7515" w:rsidP="00953A00">
            <w:pPr>
              <w:pStyle w:val="NormalWeb"/>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Please now complete section</w:t>
            </w:r>
            <w:r w:rsidR="00362852" w:rsidRPr="00260EF4">
              <w:rPr>
                <w:rFonts w:asciiTheme="minorHAnsi" w:hAnsiTheme="minorHAnsi" w:cstheme="minorHAnsi"/>
                <w:b/>
                <w:color w:val="000000"/>
              </w:rPr>
              <w:t xml:space="preserve"> 5 </w:t>
            </w:r>
            <w:r w:rsidR="00362852" w:rsidRPr="00260EF4">
              <w:rPr>
                <w:rFonts w:asciiTheme="minorHAnsi" w:hAnsiTheme="minorHAnsi" w:cstheme="minorHAnsi"/>
                <w:b/>
                <w:color w:val="000000"/>
              </w:rPr>
              <w:br/>
            </w:r>
          </w:p>
        </w:tc>
      </w:tr>
      <w:tr w:rsidR="000B4B88" w:rsidRPr="000B4B88" w14:paraId="2879AAE7" w14:textId="77777777" w:rsidTr="000B4B88">
        <w:trPr>
          <w:tblCellSpacing w:w="7" w:type="dxa"/>
        </w:trPr>
        <w:tc>
          <w:tcPr>
            <w:tcW w:w="4987" w:type="pct"/>
            <w:shd w:val="clear" w:color="auto" w:fill="BFBFBF" w:themeFill="background1" w:themeFillShade="BF"/>
          </w:tcPr>
          <w:p w14:paraId="0A4F8A4F" w14:textId="2E55636F" w:rsidR="000B4B88" w:rsidRPr="000B4B88" w:rsidRDefault="00AA406E" w:rsidP="000B4B88">
            <w:pPr>
              <w:pStyle w:val="NormalWeb"/>
              <w:rPr>
                <w:rFonts w:asciiTheme="minorHAnsi" w:hAnsiTheme="minorHAnsi" w:cstheme="minorHAnsi"/>
                <w:b/>
              </w:rPr>
            </w:pPr>
            <w:r>
              <w:rPr>
                <w:rFonts w:asciiTheme="minorHAnsi" w:hAnsiTheme="minorHAnsi" w:cstheme="minorHAnsi"/>
                <w:b/>
              </w:rPr>
              <w:lastRenderedPageBreak/>
              <w:t>SECTION 3</w:t>
            </w:r>
          </w:p>
        </w:tc>
      </w:tr>
      <w:tr w:rsidR="00656A2E" w:rsidRPr="000B4B88" w14:paraId="4F03689E" w14:textId="77777777" w:rsidTr="00FF361C">
        <w:trPr>
          <w:tblCellSpacing w:w="7" w:type="dxa"/>
        </w:trPr>
        <w:tc>
          <w:tcPr>
            <w:tcW w:w="4987" w:type="pct"/>
            <w:tcBorders>
              <w:bottom w:val="single" w:sz="4" w:space="0" w:color="auto"/>
            </w:tcBorders>
            <w:shd w:val="clear" w:color="auto" w:fill="BDD6EE" w:themeFill="accent1" w:themeFillTint="66"/>
          </w:tcPr>
          <w:p w14:paraId="335D42DA" w14:textId="5FC266E7" w:rsidR="0039351B" w:rsidRDefault="00326781" w:rsidP="006C5D28">
            <w:pPr>
              <w:pStyle w:val="NormalWeb"/>
              <w:rPr>
                <w:rFonts w:asciiTheme="minorHAnsi" w:hAnsiTheme="minorHAnsi" w:cstheme="minorHAnsi"/>
              </w:rPr>
            </w:pPr>
            <w:r w:rsidRPr="00CF72E6">
              <w:rPr>
                <w:rFonts w:asciiTheme="minorHAnsi" w:hAnsiTheme="minorHAnsi" w:cstheme="minorHAnsi"/>
                <w:b/>
              </w:rPr>
              <w:t>Online share code check</w:t>
            </w:r>
            <w:r w:rsidR="00CF72E6">
              <w:rPr>
                <w:rFonts w:asciiTheme="minorHAnsi" w:hAnsiTheme="minorHAnsi" w:cstheme="minorHAnsi"/>
              </w:rPr>
              <w:br/>
            </w:r>
            <w:r w:rsidR="00B73568">
              <w:rPr>
                <w:rFonts w:asciiTheme="minorHAnsi" w:hAnsiTheme="minorHAnsi" w:cstheme="minorHAnsi"/>
              </w:rPr>
              <w:t>C</w:t>
            </w:r>
            <w:r>
              <w:rPr>
                <w:rFonts w:asciiTheme="minorHAnsi" w:hAnsiTheme="minorHAnsi" w:cstheme="minorHAnsi"/>
              </w:rPr>
              <w:t>omplete this section if you have received a share code from the individual and have com</w:t>
            </w:r>
            <w:r w:rsidR="000D2D7D">
              <w:rPr>
                <w:rFonts w:asciiTheme="minorHAnsi" w:hAnsiTheme="minorHAnsi" w:cstheme="minorHAnsi"/>
              </w:rPr>
              <w:t xml:space="preserve">pleted an online check via the </w:t>
            </w:r>
            <w:hyperlink r:id="rId18" w:history="1">
              <w:r w:rsidR="000D2D7D" w:rsidRPr="0039351B">
                <w:rPr>
                  <w:rStyle w:val="Hyperlink"/>
                  <w:rFonts w:asciiTheme="minorHAnsi" w:hAnsiTheme="minorHAnsi" w:cstheme="minorHAnsi"/>
                </w:rPr>
                <w:t>Home O</w:t>
              </w:r>
              <w:r w:rsidRPr="0039351B">
                <w:rPr>
                  <w:rStyle w:val="Hyperlink"/>
                  <w:rFonts w:asciiTheme="minorHAnsi" w:hAnsiTheme="minorHAnsi" w:cstheme="minorHAnsi"/>
                </w:rPr>
                <w:t>ffice website</w:t>
              </w:r>
            </w:hyperlink>
            <w:r>
              <w:rPr>
                <w:rFonts w:asciiTheme="minorHAnsi" w:hAnsiTheme="minorHAnsi" w:cstheme="minorHAnsi"/>
              </w:rPr>
              <w:t>.</w:t>
            </w:r>
            <w:r w:rsidR="00DC1777">
              <w:rPr>
                <w:rFonts w:asciiTheme="minorHAnsi" w:hAnsiTheme="minorHAnsi" w:cstheme="minorHAnsi"/>
              </w:rPr>
              <w:t xml:space="preserve"> The share code must begin with a W for RTW purposes.</w:t>
            </w:r>
            <w:r>
              <w:rPr>
                <w:rFonts w:asciiTheme="minorHAnsi" w:hAnsiTheme="minorHAnsi" w:cstheme="minorHAnsi"/>
              </w:rPr>
              <w:t xml:space="preserve"> </w:t>
            </w:r>
            <w:r w:rsidR="0039351B">
              <w:rPr>
                <w:rFonts w:asciiTheme="minorHAnsi" w:hAnsiTheme="minorHAnsi" w:cstheme="minorHAnsi"/>
              </w:rPr>
              <w:t xml:space="preserve">See the section </w:t>
            </w:r>
            <w:hyperlink r:id="rId19" w:history="1">
              <w:r w:rsidR="0039351B" w:rsidRPr="0039351B">
                <w:rPr>
                  <w:rStyle w:val="Hyperlink"/>
                  <w:rFonts w:asciiTheme="minorHAnsi" w:hAnsiTheme="minorHAnsi" w:cstheme="minorHAnsi"/>
                </w:rPr>
                <w:t>Procedure for undertaking an online right to work check</w:t>
              </w:r>
            </w:hyperlink>
          </w:p>
          <w:p w14:paraId="05339147" w14:textId="632F64E3" w:rsidR="00656A2E" w:rsidRDefault="00326781" w:rsidP="006C5D28">
            <w:pPr>
              <w:pStyle w:val="NormalWeb"/>
              <w:rPr>
                <w:rFonts w:asciiTheme="minorHAnsi" w:hAnsiTheme="minorHAnsi" w:cstheme="minorHAnsi"/>
              </w:rPr>
            </w:pPr>
            <w:r>
              <w:rPr>
                <w:rFonts w:asciiTheme="minorHAnsi" w:hAnsiTheme="minorHAnsi" w:cstheme="minorHAnsi"/>
              </w:rPr>
              <w:t xml:space="preserve">Completing this check will provide </w:t>
            </w:r>
            <w:r w:rsidR="006130F1">
              <w:rPr>
                <w:rFonts w:asciiTheme="minorHAnsi" w:hAnsiTheme="minorHAnsi" w:cstheme="minorHAnsi"/>
              </w:rPr>
              <w:t>you with a PDF report from the Home O</w:t>
            </w:r>
            <w:r>
              <w:rPr>
                <w:rFonts w:asciiTheme="minorHAnsi" w:hAnsiTheme="minorHAnsi" w:cstheme="minorHAnsi"/>
              </w:rPr>
              <w:t>ffice containing a photograph of the applicant</w:t>
            </w:r>
            <w:r w:rsidR="006130F1">
              <w:rPr>
                <w:rFonts w:asciiTheme="minorHAnsi" w:hAnsiTheme="minorHAnsi" w:cstheme="minorHAnsi"/>
              </w:rPr>
              <w:t>,</w:t>
            </w:r>
            <w:r>
              <w:rPr>
                <w:rFonts w:asciiTheme="minorHAnsi" w:hAnsiTheme="minorHAnsi" w:cstheme="minorHAnsi"/>
              </w:rPr>
              <w:t xml:space="preserve"> plus details of their right to work in the UK</w:t>
            </w:r>
            <w:r w:rsidR="00142BDD">
              <w:rPr>
                <w:rFonts w:asciiTheme="minorHAnsi" w:hAnsiTheme="minorHAnsi" w:cstheme="minorHAnsi"/>
              </w:rPr>
              <w:t>.</w:t>
            </w:r>
          </w:p>
          <w:p w14:paraId="1B04DF91" w14:textId="634062B0" w:rsidR="002708BF" w:rsidRDefault="0039351B" w:rsidP="006C5D28">
            <w:pPr>
              <w:pStyle w:val="NormalWeb"/>
              <w:rPr>
                <w:rFonts w:asciiTheme="minorHAnsi" w:hAnsiTheme="minorHAnsi" w:cstheme="minorHAnsi"/>
              </w:rPr>
            </w:pPr>
            <w:r w:rsidRPr="0039351B">
              <w:rPr>
                <w:rFonts w:asciiTheme="minorHAnsi" w:hAnsiTheme="minorHAnsi" w:cstheme="minorHAnsi"/>
                <w:b/>
              </w:rPr>
              <w:t>Confirmation of visa</w:t>
            </w:r>
            <w:r w:rsidR="009B046F">
              <w:rPr>
                <w:rFonts w:asciiTheme="minorHAnsi" w:hAnsiTheme="minorHAnsi" w:cstheme="minorHAnsi"/>
                <w:b/>
              </w:rPr>
              <w:t>/status</w:t>
            </w:r>
            <w:r>
              <w:rPr>
                <w:rFonts w:asciiTheme="minorHAnsi" w:hAnsiTheme="minorHAnsi" w:cstheme="minorHAnsi"/>
                <w:b/>
              </w:rPr>
              <w:br/>
            </w:r>
            <w:r>
              <w:rPr>
                <w:rFonts w:asciiTheme="minorHAnsi" w:hAnsiTheme="minorHAnsi" w:cstheme="minorHAnsi"/>
              </w:rPr>
              <w:t>The online check confirms that the individual has the right to work in the UK</w:t>
            </w:r>
            <w:r w:rsidR="00A871E5">
              <w:rPr>
                <w:rFonts w:asciiTheme="minorHAnsi" w:hAnsiTheme="minorHAnsi" w:cstheme="minorHAnsi"/>
              </w:rPr>
              <w:t xml:space="preserve">, but does not </w:t>
            </w:r>
            <w:r w:rsidR="002708BF">
              <w:rPr>
                <w:rFonts w:asciiTheme="minorHAnsi" w:hAnsiTheme="minorHAnsi" w:cstheme="minorHAnsi"/>
              </w:rPr>
              <w:t>state</w:t>
            </w:r>
            <w:r>
              <w:rPr>
                <w:rFonts w:asciiTheme="minorHAnsi" w:hAnsiTheme="minorHAnsi" w:cstheme="minorHAnsi"/>
              </w:rPr>
              <w:t xml:space="preserve"> what type of visa</w:t>
            </w:r>
            <w:r w:rsidR="00DC1777">
              <w:rPr>
                <w:rFonts w:asciiTheme="minorHAnsi" w:hAnsiTheme="minorHAnsi" w:cstheme="minorHAnsi"/>
              </w:rPr>
              <w:t>/status</w:t>
            </w:r>
            <w:r>
              <w:rPr>
                <w:rFonts w:asciiTheme="minorHAnsi" w:hAnsiTheme="minorHAnsi" w:cstheme="minorHAnsi"/>
              </w:rPr>
              <w:t xml:space="preserve"> they have. In order to confirm this</w:t>
            </w:r>
            <w:r w:rsidR="009B046F">
              <w:rPr>
                <w:rFonts w:asciiTheme="minorHAnsi" w:hAnsiTheme="minorHAnsi" w:cstheme="minorHAnsi"/>
              </w:rPr>
              <w:t>,</w:t>
            </w:r>
            <w:r>
              <w:rPr>
                <w:rFonts w:asciiTheme="minorHAnsi" w:hAnsiTheme="minorHAnsi" w:cstheme="minorHAnsi"/>
              </w:rPr>
              <w:t xml:space="preserve"> please provide a copy of </w:t>
            </w:r>
            <w:r w:rsidR="002708BF">
              <w:rPr>
                <w:rFonts w:asciiTheme="minorHAnsi" w:hAnsiTheme="minorHAnsi" w:cstheme="minorHAnsi"/>
              </w:rPr>
              <w:t>one of the following documents:</w:t>
            </w:r>
          </w:p>
          <w:p w14:paraId="09FB3A60" w14:textId="11E183E6" w:rsidR="0039351B" w:rsidRDefault="002708BF" w:rsidP="002708BF">
            <w:pPr>
              <w:pStyle w:val="NormalWeb"/>
              <w:numPr>
                <w:ilvl w:val="0"/>
                <w:numId w:val="33"/>
              </w:numPr>
              <w:rPr>
                <w:rFonts w:asciiTheme="minorHAnsi" w:hAnsiTheme="minorHAnsi" w:cstheme="minorHAnsi"/>
              </w:rPr>
            </w:pPr>
            <w:r>
              <w:rPr>
                <w:rFonts w:asciiTheme="minorHAnsi" w:hAnsiTheme="minorHAnsi" w:cstheme="minorHAnsi"/>
              </w:rPr>
              <w:t>A</w:t>
            </w:r>
            <w:r w:rsidR="0039351B">
              <w:rPr>
                <w:rFonts w:asciiTheme="minorHAnsi" w:hAnsiTheme="minorHAnsi" w:cstheme="minorHAnsi"/>
              </w:rPr>
              <w:t xml:space="preserve"> confirmation e</w:t>
            </w:r>
            <w:r w:rsidR="00A871E5">
              <w:rPr>
                <w:rFonts w:asciiTheme="minorHAnsi" w:hAnsiTheme="minorHAnsi" w:cstheme="minorHAnsi"/>
              </w:rPr>
              <w:t>mail received by the individual</w:t>
            </w:r>
            <w:r w:rsidR="0039351B">
              <w:rPr>
                <w:rFonts w:asciiTheme="minorHAnsi" w:hAnsiTheme="minorHAnsi" w:cstheme="minorHAnsi"/>
              </w:rPr>
              <w:t xml:space="preserve"> </w:t>
            </w:r>
            <w:r>
              <w:rPr>
                <w:rFonts w:asciiTheme="minorHAnsi" w:hAnsiTheme="minorHAnsi" w:cstheme="minorHAnsi"/>
              </w:rPr>
              <w:t xml:space="preserve">from the Home Office, </w:t>
            </w:r>
            <w:r w:rsidR="0039351B">
              <w:rPr>
                <w:rFonts w:asciiTheme="minorHAnsi" w:hAnsiTheme="minorHAnsi" w:cstheme="minorHAnsi"/>
              </w:rPr>
              <w:t>which states the type of visa they have been awarded.</w:t>
            </w:r>
          </w:p>
          <w:p w14:paraId="2CE41109" w14:textId="69BEDA67" w:rsidR="002708BF" w:rsidRPr="0039351B" w:rsidRDefault="002708BF" w:rsidP="002708BF">
            <w:pPr>
              <w:pStyle w:val="NormalWeb"/>
              <w:numPr>
                <w:ilvl w:val="0"/>
                <w:numId w:val="33"/>
              </w:numPr>
              <w:rPr>
                <w:rFonts w:asciiTheme="minorHAnsi" w:hAnsiTheme="minorHAnsi" w:cstheme="minorHAnsi"/>
              </w:rPr>
            </w:pPr>
            <w:r>
              <w:rPr>
                <w:rFonts w:asciiTheme="minorHAnsi" w:hAnsiTheme="minorHAnsi" w:cstheme="minorHAnsi"/>
              </w:rPr>
              <w:t>A screenshot from the status page of the individual’s Home Office online account, showing their visa type</w:t>
            </w:r>
          </w:p>
          <w:p w14:paraId="59510AD8" w14:textId="4E74BAA4" w:rsidR="00BF27E3" w:rsidRPr="00B73568" w:rsidRDefault="009B046F" w:rsidP="006C5D28">
            <w:pPr>
              <w:pStyle w:val="NormalWeb"/>
              <w:rPr>
                <w:rFonts w:asciiTheme="minorHAnsi" w:hAnsiTheme="minorHAnsi" w:cstheme="minorHAnsi"/>
                <w:b/>
              </w:rPr>
            </w:pPr>
            <w:r>
              <w:rPr>
                <w:rFonts w:asciiTheme="minorHAnsi" w:hAnsiTheme="minorHAnsi" w:cstheme="minorHAnsi"/>
                <w:b/>
              </w:rPr>
              <w:t xml:space="preserve">Additional information for </w:t>
            </w:r>
            <w:r w:rsidR="00142BDD" w:rsidRPr="005B2102">
              <w:rPr>
                <w:rFonts w:asciiTheme="minorHAnsi" w:hAnsiTheme="minorHAnsi" w:cstheme="minorHAnsi"/>
                <w:b/>
              </w:rPr>
              <w:t>S</w:t>
            </w:r>
            <w:r w:rsidR="00E13366">
              <w:rPr>
                <w:rFonts w:asciiTheme="minorHAnsi" w:hAnsiTheme="minorHAnsi" w:cstheme="minorHAnsi"/>
                <w:b/>
              </w:rPr>
              <w:t>ponsored</w:t>
            </w:r>
            <w:r w:rsidR="00142BDD" w:rsidRPr="005B2102">
              <w:rPr>
                <w:rFonts w:asciiTheme="minorHAnsi" w:hAnsiTheme="minorHAnsi" w:cstheme="minorHAnsi"/>
                <w:b/>
              </w:rPr>
              <w:t xml:space="preserve"> Worker visa holders</w:t>
            </w:r>
            <w:r w:rsidR="00B73568">
              <w:rPr>
                <w:rFonts w:asciiTheme="minorHAnsi" w:hAnsiTheme="minorHAnsi" w:cstheme="minorHAnsi"/>
                <w:b/>
              </w:rPr>
              <w:br/>
            </w:r>
            <w:r w:rsidR="00BF27E3">
              <w:rPr>
                <w:rFonts w:asciiTheme="minorHAnsi" w:hAnsiTheme="minorHAnsi" w:cstheme="minorHAnsi"/>
              </w:rPr>
              <w:t>An online check on a S</w:t>
            </w:r>
            <w:r w:rsidR="00E13366">
              <w:rPr>
                <w:rFonts w:asciiTheme="minorHAnsi" w:hAnsiTheme="minorHAnsi" w:cstheme="minorHAnsi"/>
              </w:rPr>
              <w:t>ponsored</w:t>
            </w:r>
            <w:r w:rsidR="00BF27E3">
              <w:rPr>
                <w:rFonts w:asciiTheme="minorHAnsi" w:hAnsiTheme="minorHAnsi" w:cstheme="minorHAnsi"/>
              </w:rPr>
              <w:t xml:space="preserve"> Worker</w:t>
            </w:r>
            <w:r w:rsidR="00576279">
              <w:rPr>
                <w:rFonts w:asciiTheme="minorHAnsi" w:hAnsiTheme="minorHAnsi" w:cstheme="minorHAnsi"/>
              </w:rPr>
              <w:t xml:space="preserve"> visa will fall in to one of three</w:t>
            </w:r>
            <w:r w:rsidR="00BF27E3">
              <w:rPr>
                <w:rFonts w:asciiTheme="minorHAnsi" w:hAnsiTheme="minorHAnsi" w:cstheme="minorHAnsi"/>
              </w:rPr>
              <w:t xml:space="preserve"> categories. Please see below </w:t>
            </w:r>
            <w:r w:rsidR="00C92717">
              <w:rPr>
                <w:rFonts w:asciiTheme="minorHAnsi" w:hAnsiTheme="minorHAnsi" w:cstheme="minorHAnsi"/>
              </w:rPr>
              <w:t xml:space="preserve">the </w:t>
            </w:r>
            <w:r w:rsidR="00BF27E3">
              <w:rPr>
                <w:rFonts w:asciiTheme="minorHAnsi" w:hAnsiTheme="minorHAnsi" w:cstheme="minorHAnsi"/>
              </w:rPr>
              <w:t>require</w:t>
            </w:r>
            <w:r w:rsidR="00FE7F73">
              <w:rPr>
                <w:rFonts w:asciiTheme="minorHAnsi" w:hAnsiTheme="minorHAnsi" w:cstheme="minorHAnsi"/>
              </w:rPr>
              <w:t>d documents to be sent in for each category</w:t>
            </w:r>
            <w:r w:rsidR="00BF27E3">
              <w:rPr>
                <w:rFonts w:asciiTheme="minorHAnsi" w:hAnsiTheme="minorHAnsi" w:cstheme="minorHAnsi"/>
              </w:rPr>
              <w:t>:</w:t>
            </w:r>
          </w:p>
          <w:p w14:paraId="2A72A632" w14:textId="07C53378" w:rsidR="00BF27E3" w:rsidRDefault="00BF27E3" w:rsidP="00BF27E3">
            <w:pPr>
              <w:pStyle w:val="NormalWeb"/>
              <w:numPr>
                <w:ilvl w:val="0"/>
                <w:numId w:val="28"/>
              </w:numPr>
              <w:rPr>
                <w:rFonts w:asciiTheme="minorHAnsi" w:hAnsiTheme="minorHAnsi" w:cstheme="minorHAnsi"/>
              </w:rPr>
            </w:pPr>
            <w:r>
              <w:rPr>
                <w:rFonts w:asciiTheme="minorHAnsi" w:hAnsiTheme="minorHAnsi" w:cstheme="minorHAnsi"/>
              </w:rPr>
              <w:t>Online check for</w:t>
            </w:r>
            <w:r w:rsidR="00B36EBA">
              <w:rPr>
                <w:rFonts w:asciiTheme="minorHAnsi" w:hAnsiTheme="minorHAnsi" w:cstheme="minorHAnsi"/>
              </w:rPr>
              <w:t xml:space="preserve"> a</w:t>
            </w:r>
            <w:r>
              <w:rPr>
                <w:rFonts w:asciiTheme="minorHAnsi" w:hAnsiTheme="minorHAnsi" w:cstheme="minorHAnsi"/>
              </w:rPr>
              <w:t xml:space="preserve"> </w:t>
            </w:r>
            <w:r w:rsidR="007424E2">
              <w:rPr>
                <w:rFonts w:asciiTheme="minorHAnsi" w:hAnsiTheme="minorHAnsi" w:cstheme="minorHAnsi"/>
              </w:rPr>
              <w:t>S</w:t>
            </w:r>
            <w:r w:rsidR="00E13366">
              <w:rPr>
                <w:rFonts w:asciiTheme="minorHAnsi" w:hAnsiTheme="minorHAnsi" w:cstheme="minorHAnsi"/>
              </w:rPr>
              <w:t>ponsored</w:t>
            </w:r>
            <w:r w:rsidR="007424E2">
              <w:rPr>
                <w:rFonts w:asciiTheme="minorHAnsi" w:hAnsiTheme="minorHAnsi" w:cstheme="minorHAnsi"/>
              </w:rPr>
              <w:t xml:space="preserve"> W</w:t>
            </w:r>
            <w:r>
              <w:rPr>
                <w:rFonts w:asciiTheme="minorHAnsi" w:hAnsiTheme="minorHAnsi" w:cstheme="minorHAnsi"/>
              </w:rPr>
              <w:t>orker</w:t>
            </w:r>
            <w:r w:rsidR="008B5C34">
              <w:rPr>
                <w:rFonts w:asciiTheme="minorHAnsi" w:hAnsiTheme="minorHAnsi" w:cstheme="minorHAnsi"/>
              </w:rPr>
              <w:t xml:space="preserve"> </w:t>
            </w:r>
            <w:r w:rsidRPr="008B5C34">
              <w:rPr>
                <w:rFonts w:asciiTheme="minorHAnsi" w:hAnsiTheme="minorHAnsi" w:cstheme="minorHAnsi"/>
              </w:rPr>
              <w:t>who has already started employment</w:t>
            </w:r>
            <w:r w:rsidR="00E13366">
              <w:rPr>
                <w:rFonts w:asciiTheme="minorHAnsi" w:hAnsiTheme="minorHAnsi" w:cstheme="minorHAnsi"/>
              </w:rPr>
              <w:t>/</w:t>
            </w:r>
            <w:r w:rsidR="00B36EBA">
              <w:rPr>
                <w:rFonts w:asciiTheme="minorHAnsi" w:hAnsiTheme="minorHAnsi" w:cstheme="minorHAnsi"/>
              </w:rPr>
              <w:t>temporary work</w:t>
            </w:r>
            <w:r w:rsidRPr="008B5C34">
              <w:rPr>
                <w:rFonts w:asciiTheme="minorHAnsi" w:hAnsiTheme="minorHAnsi" w:cstheme="minorHAnsi"/>
              </w:rPr>
              <w:t xml:space="preserve"> using their vignette visa</w:t>
            </w:r>
            <w:r w:rsidR="00684B5E" w:rsidRPr="008B5C34">
              <w:rPr>
                <w:rFonts w:asciiTheme="minorHAnsi" w:hAnsiTheme="minorHAnsi" w:cstheme="minorHAnsi"/>
              </w:rPr>
              <w:t>,</w:t>
            </w:r>
            <w:r w:rsidRPr="008B5C34">
              <w:rPr>
                <w:rFonts w:asciiTheme="minorHAnsi" w:hAnsiTheme="minorHAnsi" w:cstheme="minorHAnsi"/>
              </w:rPr>
              <w:t xml:space="preserve"> and a previous RTW check</w:t>
            </w:r>
            <w:r w:rsidR="00684B5E" w:rsidRPr="008B5C34">
              <w:rPr>
                <w:rFonts w:asciiTheme="minorHAnsi" w:hAnsiTheme="minorHAnsi" w:cstheme="minorHAnsi"/>
              </w:rPr>
              <w:t>list</w:t>
            </w:r>
            <w:r w:rsidRPr="008B5C34">
              <w:rPr>
                <w:rFonts w:asciiTheme="minorHAnsi" w:hAnsiTheme="minorHAnsi" w:cstheme="minorHAnsi"/>
              </w:rPr>
              <w:t xml:space="preserve"> has been submitted – </w:t>
            </w:r>
            <w:r w:rsidR="007424E2">
              <w:rPr>
                <w:rFonts w:asciiTheme="minorHAnsi" w:hAnsiTheme="minorHAnsi" w:cstheme="minorHAnsi"/>
              </w:rPr>
              <w:t xml:space="preserve">Provide </w:t>
            </w:r>
            <w:r w:rsidR="00FE7F73">
              <w:rPr>
                <w:rFonts w:asciiTheme="minorHAnsi" w:hAnsiTheme="minorHAnsi" w:cstheme="minorHAnsi"/>
              </w:rPr>
              <w:t xml:space="preserve">Home Office </w:t>
            </w:r>
            <w:r>
              <w:rPr>
                <w:rFonts w:asciiTheme="minorHAnsi" w:hAnsiTheme="minorHAnsi" w:cstheme="minorHAnsi"/>
              </w:rPr>
              <w:t xml:space="preserve">PDF </w:t>
            </w:r>
            <w:r w:rsidR="00FE7F73">
              <w:rPr>
                <w:rFonts w:asciiTheme="minorHAnsi" w:hAnsiTheme="minorHAnsi" w:cstheme="minorHAnsi"/>
              </w:rPr>
              <w:t>report and confirmation of visa/status</w:t>
            </w:r>
            <w:r>
              <w:rPr>
                <w:rFonts w:asciiTheme="minorHAnsi" w:hAnsiTheme="minorHAnsi" w:cstheme="minorHAnsi"/>
              </w:rPr>
              <w:t>.</w:t>
            </w:r>
          </w:p>
          <w:p w14:paraId="3EE17ED7" w14:textId="26F70770" w:rsidR="008B5C34" w:rsidRDefault="008B5C34" w:rsidP="00B36EBA">
            <w:pPr>
              <w:pStyle w:val="ListParagraph"/>
              <w:numPr>
                <w:ilvl w:val="0"/>
                <w:numId w:val="28"/>
              </w:numPr>
              <w:rPr>
                <w:rFonts w:eastAsia="Times New Roman" w:cstheme="minorHAnsi"/>
                <w:sz w:val="24"/>
                <w:szCs w:val="24"/>
                <w:lang w:eastAsia="en-GB"/>
              </w:rPr>
            </w:pPr>
            <w:r>
              <w:rPr>
                <w:rFonts w:eastAsia="Times New Roman" w:cstheme="minorHAnsi"/>
                <w:sz w:val="24"/>
                <w:szCs w:val="24"/>
                <w:lang w:eastAsia="en-GB"/>
              </w:rPr>
              <w:t xml:space="preserve">Online check for </w:t>
            </w:r>
            <w:r w:rsidR="00B36EBA">
              <w:rPr>
                <w:rFonts w:eastAsia="Times New Roman" w:cstheme="minorHAnsi"/>
                <w:sz w:val="24"/>
                <w:szCs w:val="24"/>
                <w:lang w:eastAsia="en-GB"/>
              </w:rPr>
              <w:t xml:space="preserve">a </w:t>
            </w:r>
            <w:r>
              <w:rPr>
                <w:rFonts w:eastAsia="Times New Roman" w:cstheme="minorHAnsi"/>
                <w:sz w:val="24"/>
                <w:szCs w:val="24"/>
                <w:lang w:eastAsia="en-GB"/>
              </w:rPr>
              <w:t>S</w:t>
            </w:r>
            <w:r w:rsidR="00E13366">
              <w:rPr>
                <w:rFonts w:eastAsia="Times New Roman" w:cstheme="minorHAnsi"/>
                <w:sz w:val="24"/>
                <w:szCs w:val="24"/>
                <w:lang w:eastAsia="en-GB"/>
              </w:rPr>
              <w:t xml:space="preserve">ponsored </w:t>
            </w:r>
            <w:r>
              <w:rPr>
                <w:rFonts w:eastAsia="Times New Roman" w:cstheme="minorHAnsi"/>
                <w:sz w:val="24"/>
                <w:szCs w:val="24"/>
                <w:lang w:eastAsia="en-GB"/>
              </w:rPr>
              <w:t>Worker who is a current employee</w:t>
            </w:r>
            <w:r w:rsidR="00E13366">
              <w:rPr>
                <w:rFonts w:eastAsia="Times New Roman" w:cstheme="minorHAnsi"/>
                <w:sz w:val="24"/>
                <w:szCs w:val="24"/>
                <w:lang w:eastAsia="en-GB"/>
              </w:rPr>
              <w:t>/</w:t>
            </w:r>
            <w:r w:rsidR="00B36EBA" w:rsidRPr="00B36EBA">
              <w:rPr>
                <w:rFonts w:eastAsia="Times New Roman" w:cstheme="minorHAnsi"/>
                <w:sz w:val="24"/>
                <w:szCs w:val="24"/>
                <w:lang w:eastAsia="en-GB"/>
              </w:rPr>
              <w:t>temporary work</w:t>
            </w:r>
            <w:r w:rsidR="00B36EBA">
              <w:rPr>
                <w:rFonts w:eastAsia="Times New Roman" w:cstheme="minorHAnsi"/>
                <w:sz w:val="24"/>
                <w:szCs w:val="24"/>
                <w:lang w:eastAsia="en-GB"/>
              </w:rPr>
              <w:t>er</w:t>
            </w:r>
            <w:r w:rsidR="00B36EBA" w:rsidRPr="00B36EBA">
              <w:rPr>
                <w:rFonts w:eastAsia="Times New Roman" w:cstheme="minorHAnsi"/>
                <w:sz w:val="24"/>
                <w:szCs w:val="24"/>
                <w:lang w:eastAsia="en-GB"/>
              </w:rPr>
              <w:t xml:space="preserve"> </w:t>
            </w:r>
            <w:r>
              <w:rPr>
                <w:rFonts w:eastAsia="Times New Roman" w:cstheme="minorHAnsi"/>
                <w:sz w:val="24"/>
                <w:szCs w:val="24"/>
                <w:lang w:eastAsia="en-GB"/>
              </w:rPr>
              <w:t xml:space="preserve">and </w:t>
            </w:r>
            <w:r w:rsidR="002154EF">
              <w:rPr>
                <w:rFonts w:eastAsia="Times New Roman" w:cstheme="minorHAnsi"/>
                <w:sz w:val="24"/>
                <w:szCs w:val="24"/>
                <w:lang w:eastAsia="en-GB"/>
              </w:rPr>
              <w:t>has applied for a new visa</w:t>
            </w:r>
            <w:r>
              <w:rPr>
                <w:rFonts w:eastAsia="Times New Roman" w:cstheme="minorHAnsi"/>
                <w:sz w:val="24"/>
                <w:szCs w:val="24"/>
                <w:lang w:eastAsia="en-GB"/>
              </w:rPr>
              <w:t xml:space="preserve"> </w:t>
            </w:r>
            <w:r w:rsidRPr="008B5C34">
              <w:rPr>
                <w:rFonts w:eastAsia="Times New Roman" w:cstheme="minorHAnsi"/>
                <w:sz w:val="24"/>
                <w:szCs w:val="24"/>
                <w:lang w:eastAsia="en-GB"/>
              </w:rPr>
              <w:t>– Provide Home Office PDF report and confirmation of visa/status.</w:t>
            </w:r>
          </w:p>
          <w:p w14:paraId="5C0E39A9" w14:textId="0814F9AF" w:rsidR="00BF27E3" w:rsidRPr="008B5C34" w:rsidRDefault="00FE7F73" w:rsidP="00B36EBA">
            <w:pPr>
              <w:pStyle w:val="ListParagraph"/>
              <w:numPr>
                <w:ilvl w:val="0"/>
                <w:numId w:val="28"/>
              </w:numPr>
              <w:rPr>
                <w:rFonts w:eastAsia="Times New Roman" w:cstheme="minorHAnsi"/>
                <w:sz w:val="24"/>
                <w:szCs w:val="24"/>
                <w:lang w:eastAsia="en-GB"/>
              </w:rPr>
            </w:pPr>
            <w:r w:rsidRPr="0016357A">
              <w:rPr>
                <w:rFonts w:eastAsia="Times New Roman" w:cstheme="minorHAnsi"/>
                <w:sz w:val="24"/>
                <w:szCs w:val="24"/>
                <w:lang w:eastAsia="en-GB"/>
              </w:rPr>
              <w:t xml:space="preserve">Online check for </w:t>
            </w:r>
            <w:r w:rsidR="00B36EBA" w:rsidRPr="0016357A">
              <w:rPr>
                <w:rFonts w:eastAsia="Times New Roman" w:cstheme="minorHAnsi"/>
                <w:sz w:val="24"/>
                <w:szCs w:val="24"/>
                <w:lang w:eastAsia="en-GB"/>
              </w:rPr>
              <w:t xml:space="preserve">a </w:t>
            </w:r>
            <w:r w:rsidRPr="0016357A">
              <w:rPr>
                <w:rFonts w:eastAsia="Times New Roman" w:cstheme="minorHAnsi"/>
                <w:sz w:val="24"/>
                <w:szCs w:val="24"/>
                <w:lang w:eastAsia="en-GB"/>
              </w:rPr>
              <w:t>S</w:t>
            </w:r>
            <w:r w:rsidR="00E13366" w:rsidRPr="0016357A">
              <w:rPr>
                <w:rFonts w:eastAsia="Times New Roman" w:cstheme="minorHAnsi"/>
                <w:sz w:val="24"/>
                <w:szCs w:val="24"/>
                <w:lang w:eastAsia="en-GB"/>
              </w:rPr>
              <w:t xml:space="preserve">ponsored </w:t>
            </w:r>
            <w:r w:rsidRPr="0016357A">
              <w:rPr>
                <w:rFonts w:eastAsia="Times New Roman" w:cstheme="minorHAnsi"/>
                <w:sz w:val="24"/>
                <w:szCs w:val="24"/>
                <w:lang w:eastAsia="en-GB"/>
              </w:rPr>
              <w:t>W</w:t>
            </w:r>
            <w:r w:rsidR="00BF27E3" w:rsidRPr="0016357A">
              <w:rPr>
                <w:rFonts w:eastAsia="Times New Roman" w:cstheme="minorHAnsi"/>
                <w:sz w:val="24"/>
                <w:szCs w:val="24"/>
                <w:lang w:eastAsia="en-GB"/>
              </w:rPr>
              <w:t>orker who has not yet started employment</w:t>
            </w:r>
            <w:r w:rsidR="00B36EBA" w:rsidRPr="0016357A">
              <w:rPr>
                <w:rFonts w:eastAsia="Times New Roman" w:cstheme="minorHAnsi"/>
                <w:sz w:val="24"/>
                <w:szCs w:val="24"/>
                <w:lang w:eastAsia="en-GB"/>
              </w:rPr>
              <w:t xml:space="preserve">/temporary work </w:t>
            </w:r>
            <w:r w:rsidR="00BF27E3" w:rsidRPr="0016357A">
              <w:rPr>
                <w:rFonts w:eastAsia="Times New Roman" w:cstheme="minorHAnsi"/>
                <w:sz w:val="24"/>
                <w:szCs w:val="24"/>
                <w:lang w:eastAsia="en-GB"/>
              </w:rPr>
              <w:t>–</w:t>
            </w:r>
            <w:r w:rsidR="007424E2" w:rsidRPr="0016357A">
              <w:rPr>
                <w:rFonts w:eastAsia="Times New Roman" w:cstheme="minorHAnsi"/>
                <w:sz w:val="24"/>
                <w:szCs w:val="24"/>
                <w:lang w:eastAsia="en-GB"/>
              </w:rPr>
              <w:t xml:space="preserve"> P</w:t>
            </w:r>
            <w:r w:rsidRPr="0016357A">
              <w:rPr>
                <w:rFonts w:eastAsia="Times New Roman" w:cstheme="minorHAnsi"/>
                <w:sz w:val="24"/>
                <w:szCs w:val="24"/>
                <w:lang w:eastAsia="en-GB"/>
              </w:rPr>
              <w:t xml:space="preserve">rovide Home Office </w:t>
            </w:r>
            <w:r w:rsidR="00BF27E3" w:rsidRPr="0016357A">
              <w:rPr>
                <w:rFonts w:eastAsia="Times New Roman" w:cstheme="minorHAnsi"/>
                <w:sz w:val="24"/>
                <w:szCs w:val="24"/>
                <w:lang w:eastAsia="en-GB"/>
              </w:rPr>
              <w:t xml:space="preserve">PDF </w:t>
            </w:r>
            <w:r w:rsidRPr="0016357A">
              <w:rPr>
                <w:rFonts w:eastAsia="Times New Roman" w:cstheme="minorHAnsi"/>
                <w:sz w:val="24"/>
                <w:szCs w:val="24"/>
                <w:lang w:eastAsia="en-GB"/>
              </w:rPr>
              <w:t>report and confirmation of visa status</w:t>
            </w:r>
            <w:r w:rsidR="00BF27E3" w:rsidRPr="0016357A">
              <w:rPr>
                <w:rFonts w:eastAsia="Times New Roman" w:cstheme="minorHAnsi"/>
                <w:sz w:val="24"/>
                <w:szCs w:val="24"/>
                <w:lang w:eastAsia="en-GB"/>
              </w:rPr>
              <w:t>, plus copy of date stamped vignette visa</w:t>
            </w:r>
            <w:r w:rsidR="009B046F" w:rsidRPr="0016357A">
              <w:rPr>
                <w:rFonts w:eastAsia="Times New Roman" w:cstheme="minorHAnsi"/>
                <w:sz w:val="24"/>
                <w:szCs w:val="24"/>
                <w:lang w:eastAsia="en-GB"/>
              </w:rPr>
              <w:t xml:space="preserve"> or boarding pass/</w:t>
            </w:r>
            <w:r w:rsidR="001F2B31" w:rsidRPr="0016357A">
              <w:rPr>
                <w:rFonts w:eastAsia="Times New Roman" w:cstheme="minorHAnsi"/>
                <w:sz w:val="24"/>
                <w:szCs w:val="24"/>
                <w:lang w:eastAsia="en-GB"/>
              </w:rPr>
              <w:t xml:space="preserve">travel </w:t>
            </w:r>
            <w:r w:rsidR="009B046F" w:rsidRPr="0016357A">
              <w:rPr>
                <w:rFonts w:eastAsia="Times New Roman" w:cstheme="minorHAnsi"/>
                <w:sz w:val="24"/>
                <w:szCs w:val="24"/>
                <w:lang w:eastAsia="en-GB"/>
              </w:rPr>
              <w:t>ticket</w:t>
            </w:r>
            <w:r w:rsidRPr="0016357A">
              <w:rPr>
                <w:rFonts w:eastAsia="Times New Roman" w:cstheme="minorHAnsi"/>
                <w:sz w:val="24"/>
                <w:szCs w:val="24"/>
                <w:lang w:eastAsia="en-GB"/>
              </w:rPr>
              <w:t xml:space="preserve"> (proof of UK arrival)</w:t>
            </w:r>
            <w:r w:rsidR="007424E2" w:rsidRPr="0016357A">
              <w:rPr>
                <w:rFonts w:eastAsia="Times New Roman" w:cstheme="minorHAnsi"/>
                <w:sz w:val="24"/>
                <w:szCs w:val="24"/>
                <w:lang w:eastAsia="en-GB"/>
              </w:rPr>
              <w:t>.</w:t>
            </w:r>
          </w:p>
          <w:p w14:paraId="5C2E7B08" w14:textId="545DC52B" w:rsidR="00260EF4" w:rsidRDefault="006130F1" w:rsidP="00BF27E3">
            <w:pPr>
              <w:pStyle w:val="NormalWeb"/>
              <w:rPr>
                <w:rFonts w:asciiTheme="minorHAnsi" w:hAnsiTheme="minorHAnsi" w:cstheme="minorHAnsi"/>
              </w:rPr>
            </w:pPr>
            <w:r>
              <w:rPr>
                <w:rFonts w:asciiTheme="minorHAnsi" w:hAnsiTheme="minorHAnsi" w:cstheme="minorHAnsi"/>
              </w:rPr>
              <w:lastRenderedPageBreak/>
              <w:t>Do not complete an online share code check before the individual has arrived in the UK</w:t>
            </w:r>
            <w:r w:rsidR="00F948C9">
              <w:rPr>
                <w:rFonts w:asciiTheme="minorHAnsi" w:hAnsiTheme="minorHAnsi" w:cstheme="minorHAnsi"/>
              </w:rPr>
              <w:t xml:space="preserve">, </w:t>
            </w:r>
            <w:r>
              <w:rPr>
                <w:rFonts w:asciiTheme="minorHAnsi" w:hAnsiTheme="minorHAnsi" w:cstheme="minorHAnsi"/>
              </w:rPr>
              <w:t>as it will not be valid</w:t>
            </w:r>
            <w:r w:rsidR="00F948C9">
              <w:rPr>
                <w:rFonts w:asciiTheme="minorHAnsi" w:hAnsiTheme="minorHAnsi" w:cstheme="minorHAnsi"/>
              </w:rPr>
              <w:t xml:space="preserve"> proof of RTW in the UK</w:t>
            </w:r>
            <w:r>
              <w:rPr>
                <w:rFonts w:asciiTheme="minorHAnsi" w:hAnsiTheme="minorHAnsi" w:cstheme="minorHAnsi"/>
              </w:rPr>
              <w:t>.</w:t>
            </w:r>
          </w:p>
          <w:p w14:paraId="193B290B" w14:textId="0D22D792" w:rsidR="00766B96" w:rsidRDefault="00766B96" w:rsidP="006C5D28">
            <w:pPr>
              <w:pStyle w:val="NormalWeb"/>
              <w:rPr>
                <w:rFonts w:asciiTheme="minorHAnsi" w:hAnsiTheme="minorHAnsi" w:cstheme="minorHAnsi"/>
              </w:rPr>
            </w:pPr>
            <w:r>
              <w:rPr>
                <w:rFonts w:asciiTheme="minorHAnsi" w:hAnsiTheme="minorHAnsi" w:cstheme="minorHAnsi"/>
              </w:rPr>
              <w:t xml:space="preserve">Note: It may be necessary to carry out an ECS check if the individual cannot provide a share code. Please see Section 2 for details on </w:t>
            </w:r>
            <w:r w:rsidR="002154EF">
              <w:rPr>
                <w:rFonts w:asciiTheme="minorHAnsi" w:hAnsiTheme="minorHAnsi" w:cstheme="minorHAnsi"/>
              </w:rPr>
              <w:t>how to carry out an ECS check.</w:t>
            </w:r>
          </w:p>
          <w:p w14:paraId="0CB4C3E6" w14:textId="487103CA" w:rsidR="00E34EFA" w:rsidRPr="0039351B" w:rsidRDefault="00E34EFA" w:rsidP="006C5D28">
            <w:pPr>
              <w:pStyle w:val="NormalWeb"/>
              <w:rPr>
                <w:rFonts w:asciiTheme="minorHAnsi" w:hAnsiTheme="minorHAnsi" w:cstheme="minorHAnsi"/>
              </w:rPr>
            </w:pPr>
            <w:r w:rsidRPr="00E34EFA">
              <w:rPr>
                <w:rFonts w:asciiTheme="minorHAnsi" w:hAnsiTheme="minorHAnsi" w:cstheme="minorHAnsi"/>
                <w:b/>
                <w:bCs/>
              </w:rPr>
              <w:t>Supplementary employment</w:t>
            </w:r>
            <w:r>
              <w:rPr>
                <w:rFonts w:asciiTheme="minorHAnsi" w:hAnsiTheme="minorHAnsi" w:cstheme="minorHAnsi"/>
              </w:rPr>
              <w:br/>
              <w:t xml:space="preserve">If the individual has a Skilled Worker or Temporary Worker visa that is not sponsored by the University of Edinburgh, we require a letter or email from their main employer. This letter must confirm that the individual is currently sponsored by them, </w:t>
            </w:r>
            <w:r w:rsidR="0016357A">
              <w:rPr>
                <w:rFonts w:asciiTheme="minorHAnsi" w:hAnsiTheme="minorHAnsi" w:cstheme="minorHAnsi"/>
              </w:rPr>
              <w:t xml:space="preserve">their work pattern </w:t>
            </w:r>
            <w:proofErr w:type="gramStart"/>
            <w:r w:rsidR="0016357A">
              <w:rPr>
                <w:rFonts w:asciiTheme="minorHAnsi" w:hAnsiTheme="minorHAnsi" w:cstheme="minorHAnsi"/>
              </w:rPr>
              <w:t>e.g.</w:t>
            </w:r>
            <w:proofErr w:type="gramEnd"/>
            <w:r w:rsidR="0016357A">
              <w:rPr>
                <w:rFonts w:asciiTheme="minorHAnsi" w:hAnsiTheme="minorHAnsi" w:cstheme="minorHAnsi"/>
              </w:rPr>
              <w:t xml:space="preserve"> 9 to 5 Monday to Friday, </w:t>
            </w:r>
            <w:r>
              <w:rPr>
                <w:rFonts w:asciiTheme="minorHAnsi" w:hAnsiTheme="minorHAnsi" w:cstheme="minorHAnsi"/>
              </w:rPr>
              <w:t xml:space="preserve">and what their SOC code is. The individual can then work up to 20 hours per week for UoE in a supplementary job. </w:t>
            </w:r>
            <w:hyperlink r:id="rId20" w:history="1">
              <w:r w:rsidRPr="00FA6E1D">
                <w:rPr>
                  <w:rStyle w:val="Hyperlink"/>
                  <w:rFonts w:asciiTheme="minorHAnsi" w:hAnsiTheme="minorHAnsi" w:cstheme="minorHAnsi"/>
                </w:rPr>
                <w:t>https://www.gov.uk/skilled-worker-visa/second-job</w:t>
              </w:r>
            </w:hyperlink>
            <w:r>
              <w:rPr>
                <w:rFonts w:asciiTheme="minorHAnsi" w:hAnsiTheme="minorHAnsi" w:cstheme="minorHAnsi"/>
              </w:rPr>
              <w:t xml:space="preserve"> </w:t>
            </w:r>
          </w:p>
          <w:p w14:paraId="7FBF47FC" w14:textId="77777777" w:rsidR="005840AA" w:rsidRDefault="00260EF4" w:rsidP="00260EF4">
            <w:pPr>
              <w:pStyle w:val="NormalWeb"/>
              <w:rPr>
                <w:rFonts w:asciiTheme="minorHAnsi" w:hAnsiTheme="minorHAnsi" w:cstheme="minorHAnsi"/>
                <w:b/>
              </w:rPr>
            </w:pPr>
            <w:r w:rsidRPr="00260EF4">
              <w:rPr>
                <w:rFonts w:asciiTheme="minorHAnsi" w:hAnsiTheme="minorHAnsi" w:cstheme="minorHAnsi"/>
                <w:b/>
              </w:rPr>
              <w:t>Please</w:t>
            </w:r>
            <w:r>
              <w:rPr>
                <w:rFonts w:asciiTheme="minorHAnsi" w:hAnsiTheme="minorHAnsi" w:cstheme="minorHAnsi"/>
                <w:b/>
              </w:rPr>
              <w:t xml:space="preserve"> now complete sections 5 </w:t>
            </w:r>
          </w:p>
          <w:p w14:paraId="5AE99B9B" w14:textId="7812AE8D" w:rsidR="00953A00" w:rsidRPr="00362852" w:rsidRDefault="00953A00" w:rsidP="00260EF4">
            <w:pPr>
              <w:pStyle w:val="NormalWeb"/>
              <w:rPr>
                <w:rFonts w:asciiTheme="minorHAnsi" w:hAnsiTheme="minorHAnsi" w:cstheme="minorHAnsi"/>
                <w:b/>
              </w:rPr>
            </w:pPr>
          </w:p>
        </w:tc>
      </w:tr>
      <w:tr w:rsidR="000B4B88" w:rsidRPr="000B4B88" w14:paraId="0D143104" w14:textId="77777777" w:rsidTr="000B4B88">
        <w:trPr>
          <w:tblCellSpacing w:w="7" w:type="dxa"/>
        </w:trPr>
        <w:tc>
          <w:tcPr>
            <w:tcW w:w="4987" w:type="pct"/>
            <w:shd w:val="clear" w:color="auto" w:fill="BFBFBF" w:themeFill="background1" w:themeFillShade="BF"/>
          </w:tcPr>
          <w:p w14:paraId="19AC9671" w14:textId="01C85D78" w:rsidR="000B4B88" w:rsidRPr="000B4B88" w:rsidRDefault="00AA406E" w:rsidP="000B4B88">
            <w:pPr>
              <w:pStyle w:val="NormalWeb"/>
              <w:spacing w:before="0" w:beforeAutospacing="0" w:after="0" w:afterAutospacing="0"/>
              <w:rPr>
                <w:rFonts w:asciiTheme="minorHAnsi" w:hAnsiTheme="minorHAnsi" w:cstheme="minorHAnsi"/>
                <w:b/>
              </w:rPr>
            </w:pPr>
            <w:r>
              <w:rPr>
                <w:rFonts w:asciiTheme="minorHAnsi" w:hAnsiTheme="minorHAnsi" w:cstheme="minorHAnsi"/>
                <w:b/>
              </w:rPr>
              <w:lastRenderedPageBreak/>
              <w:t>SECTION 4</w:t>
            </w:r>
          </w:p>
        </w:tc>
      </w:tr>
      <w:tr w:rsidR="005F382D" w:rsidRPr="000B4B88" w14:paraId="075F623C" w14:textId="77777777" w:rsidTr="00B73568">
        <w:trPr>
          <w:tblCellSpacing w:w="7" w:type="dxa"/>
        </w:trPr>
        <w:tc>
          <w:tcPr>
            <w:tcW w:w="4987" w:type="pct"/>
            <w:tcBorders>
              <w:top w:val="single" w:sz="2" w:space="0" w:color="auto"/>
              <w:left w:val="nil"/>
              <w:bottom w:val="single" w:sz="2" w:space="0" w:color="auto"/>
              <w:right w:val="nil"/>
            </w:tcBorders>
            <w:shd w:val="clear" w:color="auto" w:fill="F7CAAC" w:themeFill="accent2" w:themeFillTint="66"/>
          </w:tcPr>
          <w:p w14:paraId="5D2F642D" w14:textId="0FBF6C04" w:rsidR="0039351B" w:rsidRPr="00B73568" w:rsidRDefault="00C4052F" w:rsidP="00B73568">
            <w:pPr>
              <w:pStyle w:val="NormalWeb"/>
              <w:rPr>
                <w:rFonts w:asciiTheme="minorHAnsi" w:hAnsiTheme="minorHAnsi" w:cstheme="minorHAnsi"/>
              </w:rPr>
            </w:pPr>
            <w:r w:rsidRPr="00B73568">
              <w:rPr>
                <w:rFonts w:asciiTheme="minorHAnsi" w:hAnsiTheme="minorHAnsi" w:cstheme="minorHAnsi"/>
                <w:b/>
              </w:rPr>
              <w:t xml:space="preserve">Application for </w:t>
            </w:r>
            <w:r w:rsidR="00B73568">
              <w:rPr>
                <w:rFonts w:asciiTheme="minorHAnsi" w:hAnsiTheme="minorHAnsi" w:cstheme="minorHAnsi"/>
                <w:b/>
              </w:rPr>
              <w:t>Certificate of Sponsorship (COS)</w:t>
            </w:r>
            <w:r w:rsidRPr="00B73568">
              <w:rPr>
                <w:rFonts w:asciiTheme="minorHAnsi" w:hAnsiTheme="minorHAnsi" w:cstheme="minorHAnsi"/>
              </w:rPr>
              <w:br/>
            </w:r>
            <w:r w:rsidR="00B73568">
              <w:rPr>
                <w:rFonts w:asciiTheme="minorHAnsi" w:hAnsiTheme="minorHAnsi" w:cstheme="minorHAnsi"/>
              </w:rPr>
              <w:t>C</w:t>
            </w:r>
            <w:r w:rsidRPr="00B73568">
              <w:rPr>
                <w:rFonts w:asciiTheme="minorHAnsi" w:hAnsiTheme="minorHAnsi" w:cstheme="minorHAnsi"/>
              </w:rPr>
              <w:t xml:space="preserve">omplete this section if you are using the RTW checklist to accompany a copy of </w:t>
            </w:r>
            <w:r w:rsidR="001F2B31" w:rsidRPr="00B73568">
              <w:rPr>
                <w:rFonts w:asciiTheme="minorHAnsi" w:hAnsiTheme="minorHAnsi" w:cstheme="minorHAnsi"/>
              </w:rPr>
              <w:t>a passport</w:t>
            </w:r>
            <w:r w:rsidRPr="00B73568">
              <w:rPr>
                <w:rFonts w:asciiTheme="minorHAnsi" w:hAnsiTheme="minorHAnsi" w:cstheme="minorHAnsi"/>
              </w:rPr>
              <w:t xml:space="preserve"> for a COS application. </w:t>
            </w:r>
          </w:p>
          <w:p w14:paraId="76DBF0A5" w14:textId="57AF64C4" w:rsidR="00AF4090" w:rsidRDefault="00BF27E3" w:rsidP="00B73568">
            <w:pPr>
              <w:pStyle w:val="NormalWeb"/>
              <w:rPr>
                <w:rFonts w:asciiTheme="minorHAnsi" w:hAnsiTheme="minorHAnsi" w:cstheme="minorHAnsi"/>
                <w:b/>
              </w:rPr>
            </w:pPr>
            <w:r w:rsidRPr="00B73568">
              <w:rPr>
                <w:rFonts w:asciiTheme="minorHAnsi" w:hAnsiTheme="minorHAnsi" w:cstheme="minorHAnsi"/>
              </w:rPr>
              <w:t xml:space="preserve">Note: </w:t>
            </w:r>
            <w:r w:rsidR="003E36B4" w:rsidRPr="00B73568">
              <w:rPr>
                <w:rFonts w:asciiTheme="minorHAnsi" w:hAnsiTheme="minorHAnsi" w:cstheme="minorHAnsi"/>
              </w:rPr>
              <w:t xml:space="preserve">When the individual secures their visa, a right to work check must be </w:t>
            </w:r>
            <w:r w:rsidR="001F2B31" w:rsidRPr="00B73568">
              <w:rPr>
                <w:rFonts w:asciiTheme="minorHAnsi" w:hAnsiTheme="minorHAnsi" w:cstheme="minorHAnsi"/>
              </w:rPr>
              <w:t>completed before they start work</w:t>
            </w:r>
            <w:r w:rsidR="00D63602" w:rsidRPr="00B73568">
              <w:rPr>
                <w:rFonts w:asciiTheme="minorHAnsi" w:hAnsiTheme="minorHAnsi" w:cstheme="minorHAnsi"/>
              </w:rPr>
              <w:t>.</w:t>
            </w:r>
            <w:r w:rsidR="00C4052F" w:rsidRPr="00B73568">
              <w:rPr>
                <w:rFonts w:asciiTheme="minorHAnsi" w:hAnsiTheme="minorHAnsi" w:cstheme="minorHAnsi"/>
              </w:rPr>
              <w:br/>
            </w:r>
            <w:r w:rsidR="00260EF4" w:rsidRPr="00B73568">
              <w:rPr>
                <w:rFonts w:asciiTheme="minorHAnsi" w:hAnsiTheme="minorHAnsi" w:cstheme="minorHAnsi"/>
              </w:rPr>
              <w:br/>
            </w:r>
            <w:r w:rsidR="00260EF4" w:rsidRPr="00B73568">
              <w:rPr>
                <w:rFonts w:asciiTheme="minorHAnsi" w:hAnsiTheme="minorHAnsi" w:cstheme="minorHAnsi"/>
                <w:b/>
              </w:rPr>
              <w:t>Plea</w:t>
            </w:r>
            <w:r w:rsidR="00953A00">
              <w:rPr>
                <w:rFonts w:asciiTheme="minorHAnsi" w:hAnsiTheme="minorHAnsi" w:cstheme="minorHAnsi"/>
                <w:b/>
              </w:rPr>
              <w:t>se now complete sections 5</w:t>
            </w:r>
          </w:p>
          <w:p w14:paraId="2F4BBB5B" w14:textId="0C5D6AEE" w:rsidR="005840AA" w:rsidRPr="00C4052F" w:rsidRDefault="005840AA" w:rsidP="00B73568">
            <w:pPr>
              <w:pStyle w:val="NormalWeb"/>
              <w:rPr>
                <w:rFonts w:cstheme="minorHAnsi"/>
              </w:rPr>
            </w:pPr>
          </w:p>
        </w:tc>
      </w:tr>
      <w:tr w:rsidR="005F382D" w:rsidRPr="000B4B88" w14:paraId="7F87B690" w14:textId="77777777" w:rsidTr="00AA406E">
        <w:trPr>
          <w:tblCellSpacing w:w="7" w:type="dxa"/>
        </w:trPr>
        <w:tc>
          <w:tcPr>
            <w:tcW w:w="4987" w:type="pct"/>
            <w:shd w:val="clear" w:color="auto" w:fill="BFBFBF" w:themeFill="background1" w:themeFillShade="BF"/>
          </w:tcPr>
          <w:p w14:paraId="714858E8" w14:textId="64941AC9" w:rsidR="005F382D" w:rsidRPr="00AA406E" w:rsidRDefault="009404FA" w:rsidP="003E737A">
            <w:pPr>
              <w:pStyle w:val="NormalWeb"/>
              <w:spacing w:before="0" w:beforeAutospacing="0" w:after="0" w:afterAutospacing="0"/>
              <w:rPr>
                <w:rFonts w:asciiTheme="minorHAnsi" w:hAnsiTheme="minorHAnsi" w:cstheme="minorHAnsi"/>
                <w:b/>
              </w:rPr>
            </w:pPr>
            <w:r>
              <w:rPr>
                <w:rFonts w:asciiTheme="minorHAnsi" w:hAnsiTheme="minorHAnsi" w:cstheme="minorHAnsi"/>
              </w:rPr>
              <w:t xml:space="preserve"> </w:t>
            </w:r>
            <w:r w:rsidR="00AA406E">
              <w:rPr>
                <w:rFonts w:asciiTheme="minorHAnsi" w:hAnsiTheme="minorHAnsi" w:cstheme="minorHAnsi"/>
                <w:b/>
              </w:rPr>
              <w:t>SECTION 5</w:t>
            </w:r>
          </w:p>
        </w:tc>
      </w:tr>
      <w:tr w:rsidR="0050467F" w:rsidRPr="000B4B88" w14:paraId="4E2D7D97"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5BC98B3A" w14:textId="2E6D6122" w:rsidR="003A5674" w:rsidRDefault="00142BDD" w:rsidP="003A5674">
            <w:pPr>
              <w:rPr>
                <w:rFonts w:cstheme="minorHAnsi"/>
                <w:sz w:val="24"/>
                <w:szCs w:val="24"/>
              </w:rPr>
            </w:pPr>
            <w:r w:rsidRPr="00CF72E6">
              <w:rPr>
                <w:rFonts w:cstheme="minorHAnsi"/>
                <w:b/>
                <w:sz w:val="24"/>
                <w:szCs w:val="24"/>
              </w:rPr>
              <w:t xml:space="preserve">Identity </w:t>
            </w:r>
            <w:proofErr w:type="gramStart"/>
            <w:r w:rsidRPr="00CF72E6">
              <w:rPr>
                <w:rFonts w:cstheme="minorHAnsi"/>
                <w:b/>
                <w:sz w:val="24"/>
                <w:szCs w:val="24"/>
              </w:rPr>
              <w:t>check</w:t>
            </w:r>
            <w:proofErr w:type="gramEnd"/>
            <w:r>
              <w:rPr>
                <w:rFonts w:cstheme="minorHAnsi"/>
                <w:sz w:val="24"/>
                <w:szCs w:val="24"/>
              </w:rPr>
              <w:t xml:space="preserve"> </w:t>
            </w:r>
            <w:r w:rsidR="009E7FFE" w:rsidRPr="003A5674">
              <w:rPr>
                <w:rFonts w:cstheme="minorHAnsi"/>
                <w:sz w:val="24"/>
                <w:szCs w:val="24"/>
              </w:rPr>
              <w:br/>
              <w:t>This step must be completed even if an IDVT check or an Online share code check has been completed.</w:t>
            </w:r>
          </w:p>
          <w:p w14:paraId="4D29F09A" w14:textId="653A818F" w:rsidR="003A5674" w:rsidRDefault="003A5674" w:rsidP="003A5674">
            <w:pPr>
              <w:pStyle w:val="ListParagraph"/>
              <w:numPr>
                <w:ilvl w:val="0"/>
                <w:numId w:val="30"/>
              </w:numPr>
              <w:rPr>
                <w:rFonts w:cstheme="minorHAnsi"/>
                <w:sz w:val="24"/>
                <w:szCs w:val="24"/>
              </w:rPr>
            </w:pPr>
            <w:r>
              <w:rPr>
                <w:rFonts w:cstheme="minorHAnsi"/>
                <w:sz w:val="24"/>
                <w:szCs w:val="24"/>
              </w:rPr>
              <w:t>For in-person physical document check – Visual check must</w:t>
            </w:r>
            <w:r w:rsidR="003C7E11">
              <w:rPr>
                <w:rFonts w:cstheme="minorHAnsi"/>
                <w:sz w:val="24"/>
                <w:szCs w:val="24"/>
              </w:rPr>
              <w:t xml:space="preserve"> be made in-</w:t>
            </w:r>
            <w:r>
              <w:rPr>
                <w:rFonts w:cstheme="minorHAnsi"/>
                <w:sz w:val="24"/>
                <w:szCs w:val="24"/>
              </w:rPr>
              <w:t>person</w:t>
            </w:r>
          </w:p>
          <w:p w14:paraId="5E8883F3" w14:textId="52E91DB9" w:rsidR="003C7E11" w:rsidRDefault="004C22FF" w:rsidP="003A5674">
            <w:pPr>
              <w:pStyle w:val="ListParagraph"/>
              <w:numPr>
                <w:ilvl w:val="0"/>
                <w:numId w:val="30"/>
              </w:numPr>
              <w:rPr>
                <w:rFonts w:cstheme="minorHAnsi"/>
                <w:sz w:val="24"/>
                <w:szCs w:val="24"/>
              </w:rPr>
            </w:pPr>
            <w:r>
              <w:rPr>
                <w:rFonts w:cstheme="minorHAnsi"/>
                <w:sz w:val="24"/>
                <w:szCs w:val="24"/>
              </w:rPr>
              <w:t xml:space="preserve">For IDVT, </w:t>
            </w:r>
            <w:r w:rsidR="003A5674">
              <w:rPr>
                <w:rFonts w:cstheme="minorHAnsi"/>
                <w:sz w:val="24"/>
                <w:szCs w:val="24"/>
              </w:rPr>
              <w:t>Online share code</w:t>
            </w:r>
            <w:r>
              <w:rPr>
                <w:rFonts w:cstheme="minorHAnsi"/>
                <w:sz w:val="24"/>
                <w:szCs w:val="24"/>
              </w:rPr>
              <w:t>, or ECS</w:t>
            </w:r>
            <w:r w:rsidR="003A5674">
              <w:rPr>
                <w:rFonts w:cstheme="minorHAnsi"/>
                <w:sz w:val="24"/>
                <w:szCs w:val="24"/>
              </w:rPr>
              <w:t xml:space="preserve"> check – Visual check may be either in-person or by video call</w:t>
            </w:r>
          </w:p>
          <w:p w14:paraId="3228B35B" w14:textId="77777777" w:rsidR="006F1A8F" w:rsidRDefault="003A5674" w:rsidP="003C7E11">
            <w:pPr>
              <w:rPr>
                <w:rFonts w:cstheme="minorHAnsi"/>
                <w:sz w:val="24"/>
                <w:szCs w:val="24"/>
              </w:rPr>
            </w:pPr>
            <w:r w:rsidRPr="003C7E11">
              <w:rPr>
                <w:rFonts w:cstheme="minorHAnsi"/>
                <w:sz w:val="24"/>
                <w:szCs w:val="24"/>
              </w:rPr>
              <w:t xml:space="preserve">Visual checks should be made </w:t>
            </w:r>
            <w:r w:rsidR="0039351B" w:rsidRPr="003C7E11">
              <w:rPr>
                <w:rFonts w:cstheme="minorHAnsi"/>
                <w:sz w:val="24"/>
                <w:szCs w:val="24"/>
              </w:rPr>
              <w:t xml:space="preserve">to satisfy yourself </w:t>
            </w:r>
            <w:r w:rsidRPr="003C7E11">
              <w:rPr>
                <w:rFonts w:cstheme="minorHAnsi"/>
                <w:sz w:val="24"/>
                <w:szCs w:val="24"/>
              </w:rPr>
              <w:t xml:space="preserve">that </w:t>
            </w:r>
            <w:r w:rsidR="0039351B" w:rsidRPr="003C7E11">
              <w:rPr>
                <w:rFonts w:cstheme="minorHAnsi"/>
                <w:sz w:val="24"/>
                <w:szCs w:val="24"/>
              </w:rPr>
              <w:t>the document belongs to the per</w:t>
            </w:r>
            <w:r w:rsidR="00C4052F" w:rsidRPr="003C7E11">
              <w:rPr>
                <w:rFonts w:cstheme="minorHAnsi"/>
                <w:sz w:val="24"/>
                <w:szCs w:val="24"/>
              </w:rPr>
              <w:t>son who has presented themselves</w:t>
            </w:r>
            <w:r w:rsidR="00142BDD" w:rsidRPr="003C7E11">
              <w:rPr>
                <w:rFonts w:cstheme="minorHAnsi"/>
                <w:sz w:val="24"/>
                <w:szCs w:val="24"/>
              </w:rPr>
              <w:t xml:space="preserve">. Check that the photographs in the documents provided match the </w:t>
            </w:r>
            <w:r w:rsidR="0039351B" w:rsidRPr="003C7E11">
              <w:rPr>
                <w:rFonts w:cstheme="minorHAnsi"/>
                <w:sz w:val="24"/>
                <w:szCs w:val="24"/>
              </w:rPr>
              <w:t>individual’s appearance</w:t>
            </w:r>
            <w:r w:rsidR="00142BDD" w:rsidRPr="003C7E11">
              <w:rPr>
                <w:rFonts w:cstheme="minorHAnsi"/>
                <w:sz w:val="24"/>
                <w:szCs w:val="24"/>
              </w:rPr>
              <w:t xml:space="preserve">, and that the date of birth is consistent with the appearance of the </w:t>
            </w:r>
            <w:r w:rsidR="0039351B" w:rsidRPr="003C7E11">
              <w:rPr>
                <w:rFonts w:cstheme="minorHAnsi"/>
                <w:sz w:val="24"/>
                <w:szCs w:val="24"/>
              </w:rPr>
              <w:t>individual</w:t>
            </w:r>
            <w:r w:rsidR="00142BDD" w:rsidRPr="003C7E11">
              <w:rPr>
                <w:rFonts w:cstheme="minorHAnsi"/>
                <w:sz w:val="24"/>
                <w:szCs w:val="24"/>
              </w:rPr>
              <w:t xml:space="preserve">. </w:t>
            </w:r>
          </w:p>
          <w:p w14:paraId="715B30D3" w14:textId="77777777" w:rsidR="00953A00" w:rsidRPr="00953A00" w:rsidRDefault="00953A00" w:rsidP="003C7E11">
            <w:pPr>
              <w:rPr>
                <w:rFonts w:cstheme="minorHAnsi"/>
                <w:b/>
                <w:sz w:val="24"/>
                <w:szCs w:val="24"/>
              </w:rPr>
            </w:pPr>
            <w:r w:rsidRPr="00953A00">
              <w:rPr>
                <w:rFonts w:cstheme="minorHAnsi"/>
                <w:b/>
                <w:sz w:val="24"/>
                <w:szCs w:val="24"/>
              </w:rPr>
              <w:t>Please complete the following:</w:t>
            </w:r>
          </w:p>
          <w:p w14:paraId="2E24BE54" w14:textId="77777777" w:rsidR="00953A00" w:rsidRPr="00953A00" w:rsidRDefault="00953A00" w:rsidP="00953A00">
            <w:pPr>
              <w:rPr>
                <w:rFonts w:cstheme="minorHAnsi"/>
                <w:b/>
                <w:sz w:val="24"/>
                <w:szCs w:val="24"/>
              </w:rPr>
            </w:pPr>
            <w:r w:rsidRPr="00953A00">
              <w:rPr>
                <w:rFonts w:cstheme="minorHAnsi"/>
                <w:b/>
                <w:sz w:val="24"/>
                <w:szCs w:val="24"/>
              </w:rPr>
              <w:t>•</w:t>
            </w:r>
            <w:r w:rsidRPr="00953A00">
              <w:rPr>
                <w:rFonts w:cstheme="minorHAnsi"/>
                <w:b/>
                <w:sz w:val="24"/>
                <w:szCs w:val="24"/>
              </w:rPr>
              <w:tab/>
              <w:t>If the individual has a Tier 4/Student visa please now complete Section 6 and Section 7</w:t>
            </w:r>
          </w:p>
          <w:p w14:paraId="70357745" w14:textId="52A66F03" w:rsidR="00953A00" w:rsidRPr="003C7E11" w:rsidRDefault="00953A00" w:rsidP="00953A00">
            <w:pPr>
              <w:rPr>
                <w:rFonts w:cstheme="minorHAnsi"/>
                <w:sz w:val="24"/>
                <w:szCs w:val="24"/>
              </w:rPr>
            </w:pPr>
            <w:r w:rsidRPr="00953A00">
              <w:rPr>
                <w:rFonts w:cstheme="minorHAnsi"/>
                <w:b/>
                <w:sz w:val="24"/>
                <w:szCs w:val="24"/>
              </w:rPr>
              <w:t>•</w:t>
            </w:r>
            <w:r w:rsidRPr="00953A00">
              <w:rPr>
                <w:rFonts w:cstheme="minorHAnsi"/>
                <w:b/>
                <w:sz w:val="24"/>
                <w:szCs w:val="24"/>
              </w:rPr>
              <w:tab/>
              <w:t>For all other categories, please now complete Section 7</w:t>
            </w:r>
          </w:p>
        </w:tc>
      </w:tr>
      <w:tr w:rsidR="00C35B27" w:rsidRPr="000B4B88" w14:paraId="0B22D395" w14:textId="77777777" w:rsidTr="00AA406E">
        <w:trPr>
          <w:tblCellSpacing w:w="7" w:type="dxa"/>
        </w:trPr>
        <w:tc>
          <w:tcPr>
            <w:tcW w:w="4987" w:type="pct"/>
            <w:tcBorders>
              <w:bottom w:val="single" w:sz="2" w:space="0" w:color="auto"/>
            </w:tcBorders>
            <w:shd w:val="clear" w:color="auto" w:fill="BFBFBF" w:themeFill="background1" w:themeFillShade="BF"/>
          </w:tcPr>
          <w:p w14:paraId="30D8E054" w14:textId="0A1B3356" w:rsidR="00C35B27" w:rsidRPr="000B4B88" w:rsidRDefault="0047489D" w:rsidP="00EE161A">
            <w:pPr>
              <w:pStyle w:val="NoSpacing"/>
              <w:rPr>
                <w:rFonts w:cstheme="minorHAnsi"/>
                <w:b/>
                <w:sz w:val="24"/>
                <w:szCs w:val="24"/>
              </w:rPr>
            </w:pPr>
            <w:r>
              <w:rPr>
                <w:rFonts w:cstheme="minorHAnsi"/>
                <w:b/>
                <w:sz w:val="24"/>
                <w:szCs w:val="24"/>
              </w:rPr>
              <w:t>SECTION 6 -</w:t>
            </w:r>
            <w:r w:rsidR="003C7E11">
              <w:rPr>
                <w:rFonts w:cstheme="minorHAnsi"/>
                <w:b/>
                <w:sz w:val="24"/>
                <w:szCs w:val="24"/>
              </w:rPr>
              <w:t xml:space="preserve"> COMPLETE SECTION 6</w:t>
            </w:r>
            <w:r w:rsidR="0045754D">
              <w:rPr>
                <w:rFonts w:cstheme="minorHAnsi"/>
                <w:b/>
                <w:sz w:val="24"/>
                <w:szCs w:val="24"/>
              </w:rPr>
              <w:t>A, 6B OR 6C</w:t>
            </w:r>
            <w:r w:rsidR="007C740B">
              <w:rPr>
                <w:rFonts w:cstheme="minorHAnsi"/>
                <w:b/>
                <w:sz w:val="24"/>
                <w:szCs w:val="24"/>
              </w:rPr>
              <w:t>, DEPENDING ON THE STUDENT’S CIRCUMSTANCES</w:t>
            </w:r>
            <w:r w:rsidR="00EE161A">
              <w:rPr>
                <w:rFonts w:cstheme="minorHAnsi"/>
                <w:b/>
                <w:sz w:val="24"/>
                <w:szCs w:val="24"/>
              </w:rPr>
              <w:br/>
            </w:r>
            <w:r w:rsidR="00EE161A">
              <w:rPr>
                <w:rFonts w:cstheme="minorHAnsi"/>
                <w:b/>
                <w:sz w:val="24"/>
                <w:szCs w:val="24"/>
              </w:rPr>
              <w:br/>
            </w:r>
            <w:r w:rsidR="00EE161A" w:rsidRPr="00EE161A">
              <w:rPr>
                <w:rFonts w:cstheme="minorHAnsi"/>
                <w:sz w:val="24"/>
                <w:szCs w:val="24"/>
              </w:rPr>
              <w:t xml:space="preserve">Please note that a student visa holder cannot be employed in a </w:t>
            </w:r>
            <w:r w:rsidR="00EE161A">
              <w:rPr>
                <w:rFonts w:cstheme="minorHAnsi"/>
                <w:sz w:val="24"/>
                <w:szCs w:val="24"/>
              </w:rPr>
              <w:t>full-time permanent (</w:t>
            </w:r>
            <w:proofErr w:type="gramStart"/>
            <w:r w:rsidR="00EE161A">
              <w:rPr>
                <w:rFonts w:cstheme="minorHAnsi"/>
                <w:sz w:val="24"/>
                <w:szCs w:val="24"/>
              </w:rPr>
              <w:t>i.e.</w:t>
            </w:r>
            <w:proofErr w:type="gramEnd"/>
            <w:r w:rsidR="00EE161A">
              <w:rPr>
                <w:rFonts w:cstheme="minorHAnsi"/>
                <w:sz w:val="24"/>
                <w:szCs w:val="24"/>
              </w:rPr>
              <w:t xml:space="preserve"> </w:t>
            </w:r>
            <w:r w:rsidR="00EE161A" w:rsidRPr="00EE161A">
              <w:rPr>
                <w:rFonts w:cstheme="minorHAnsi"/>
                <w:sz w:val="24"/>
                <w:szCs w:val="24"/>
              </w:rPr>
              <w:t xml:space="preserve">open-ended) post unless they have </w:t>
            </w:r>
            <w:r w:rsidR="00AF61C0">
              <w:rPr>
                <w:rFonts w:cstheme="minorHAnsi"/>
                <w:sz w:val="24"/>
                <w:szCs w:val="24"/>
              </w:rPr>
              <w:t xml:space="preserve">completed their studies and </w:t>
            </w:r>
            <w:r w:rsidR="00EE161A" w:rsidRPr="00EE161A">
              <w:rPr>
                <w:rFonts w:cstheme="minorHAnsi"/>
                <w:sz w:val="24"/>
                <w:szCs w:val="24"/>
              </w:rPr>
              <w:t>made an application for a Skilled Worker or Graduate visa.</w:t>
            </w:r>
            <w:r w:rsidR="00CE0056">
              <w:rPr>
                <w:rFonts w:cstheme="minorHAnsi"/>
                <w:sz w:val="24"/>
                <w:szCs w:val="24"/>
              </w:rPr>
              <w:t xml:space="preserve"> Evidence of this is required.</w:t>
            </w:r>
          </w:p>
        </w:tc>
      </w:tr>
      <w:tr w:rsidR="007843C4" w:rsidRPr="000B4B88" w14:paraId="75476398" w14:textId="77777777" w:rsidTr="00AA406E">
        <w:trPr>
          <w:tblCellSpacing w:w="7" w:type="dxa"/>
        </w:trPr>
        <w:tc>
          <w:tcPr>
            <w:tcW w:w="4987" w:type="pct"/>
            <w:tcBorders>
              <w:bottom w:val="single" w:sz="2" w:space="0" w:color="auto"/>
            </w:tcBorders>
            <w:shd w:val="clear" w:color="auto" w:fill="BFBFBF" w:themeFill="background1" w:themeFillShade="BF"/>
          </w:tcPr>
          <w:p w14:paraId="56C24113" w14:textId="0A7B44BA" w:rsidR="007843C4" w:rsidRDefault="0045754D" w:rsidP="003E737A">
            <w:pPr>
              <w:pStyle w:val="NoSpacing"/>
              <w:rPr>
                <w:rFonts w:cstheme="minorHAnsi"/>
                <w:b/>
                <w:sz w:val="24"/>
                <w:szCs w:val="24"/>
              </w:rPr>
            </w:pPr>
            <w:r>
              <w:rPr>
                <w:rFonts w:cstheme="minorHAnsi"/>
                <w:b/>
                <w:sz w:val="24"/>
                <w:szCs w:val="24"/>
              </w:rPr>
              <w:lastRenderedPageBreak/>
              <w:t>SECTION 6A</w:t>
            </w:r>
          </w:p>
        </w:tc>
      </w:tr>
      <w:tr w:rsidR="00533DC2" w:rsidRPr="000B4B88" w14:paraId="339E2CF1" w14:textId="77777777" w:rsidTr="00070AF1">
        <w:trPr>
          <w:tblCellSpacing w:w="7" w:type="dxa"/>
        </w:trPr>
        <w:tc>
          <w:tcPr>
            <w:tcW w:w="4987" w:type="pct"/>
            <w:tcBorders>
              <w:bottom w:val="single" w:sz="2" w:space="0" w:color="auto"/>
            </w:tcBorders>
            <w:shd w:val="clear" w:color="auto" w:fill="auto"/>
          </w:tcPr>
          <w:p w14:paraId="498F1BFB" w14:textId="2F694320" w:rsidR="001D1EA3" w:rsidRDefault="00AB2A8F" w:rsidP="00641E97">
            <w:pPr>
              <w:pStyle w:val="NoSpacing"/>
              <w:rPr>
                <w:sz w:val="24"/>
                <w:szCs w:val="24"/>
              </w:rPr>
            </w:pPr>
            <w:r w:rsidRPr="00C4052F">
              <w:rPr>
                <w:b/>
                <w:sz w:val="24"/>
                <w:szCs w:val="24"/>
              </w:rPr>
              <w:t>University of Edinburgh</w:t>
            </w:r>
            <w:r w:rsidR="007C740B">
              <w:rPr>
                <w:b/>
                <w:sz w:val="24"/>
                <w:szCs w:val="24"/>
              </w:rPr>
              <w:t xml:space="preserve"> (UoE)</w:t>
            </w:r>
            <w:r w:rsidR="00023C57">
              <w:rPr>
                <w:b/>
                <w:sz w:val="24"/>
                <w:szCs w:val="24"/>
              </w:rPr>
              <w:t xml:space="preserve"> student</w:t>
            </w:r>
            <w:r w:rsidR="00CF72E6" w:rsidRPr="00C4052F">
              <w:rPr>
                <w:sz w:val="24"/>
                <w:szCs w:val="24"/>
              </w:rPr>
              <w:br/>
            </w:r>
            <w:r w:rsidR="007843C4">
              <w:rPr>
                <w:sz w:val="24"/>
                <w:szCs w:val="24"/>
              </w:rPr>
              <w:t>C</w:t>
            </w:r>
            <w:r w:rsidRPr="00C4052F">
              <w:rPr>
                <w:sz w:val="24"/>
                <w:szCs w:val="24"/>
              </w:rPr>
              <w:t>omplet</w:t>
            </w:r>
            <w:r w:rsidR="003A5674">
              <w:rPr>
                <w:sz w:val="24"/>
                <w:szCs w:val="24"/>
              </w:rPr>
              <w:t>e this section if you have carried out</w:t>
            </w:r>
            <w:r w:rsidR="007C3D62">
              <w:rPr>
                <w:sz w:val="24"/>
                <w:szCs w:val="24"/>
              </w:rPr>
              <w:t xml:space="preserve"> a Home O</w:t>
            </w:r>
            <w:r w:rsidRPr="00C4052F">
              <w:rPr>
                <w:sz w:val="24"/>
                <w:szCs w:val="24"/>
              </w:rPr>
              <w:t>ffice online check</w:t>
            </w:r>
            <w:r w:rsidR="00C4052F" w:rsidRPr="00C4052F">
              <w:rPr>
                <w:sz w:val="24"/>
                <w:szCs w:val="24"/>
              </w:rPr>
              <w:t xml:space="preserve"> or an in-person check</w:t>
            </w:r>
            <w:r w:rsidRPr="00C4052F">
              <w:rPr>
                <w:sz w:val="24"/>
                <w:szCs w:val="24"/>
              </w:rPr>
              <w:t xml:space="preserve"> for a</w:t>
            </w:r>
            <w:r w:rsidR="00C4052F" w:rsidRPr="00C4052F">
              <w:rPr>
                <w:sz w:val="24"/>
                <w:szCs w:val="24"/>
              </w:rPr>
              <w:t>n individual with a student visa, and they are a current UoE student</w:t>
            </w:r>
            <w:r w:rsidRPr="00C4052F">
              <w:rPr>
                <w:sz w:val="24"/>
                <w:szCs w:val="24"/>
              </w:rPr>
              <w:t xml:space="preserve">. </w:t>
            </w:r>
          </w:p>
          <w:p w14:paraId="08C31A36" w14:textId="3BA71057" w:rsidR="009E7FFE" w:rsidRDefault="009E7FFE" w:rsidP="00641E97">
            <w:pPr>
              <w:pStyle w:val="NoSpacing"/>
              <w:rPr>
                <w:sz w:val="24"/>
                <w:szCs w:val="24"/>
              </w:rPr>
            </w:pPr>
          </w:p>
          <w:p w14:paraId="16FE44B2" w14:textId="767D6AA1" w:rsidR="00EE161A" w:rsidRPr="00CF461C" w:rsidRDefault="003A5674" w:rsidP="00EE161A">
            <w:pPr>
              <w:pStyle w:val="NoSpacing"/>
              <w:rPr>
                <w:sz w:val="24"/>
                <w:szCs w:val="24"/>
              </w:rPr>
            </w:pPr>
            <w:r>
              <w:rPr>
                <w:sz w:val="24"/>
                <w:szCs w:val="24"/>
              </w:rPr>
              <w:t xml:space="preserve">Further information </w:t>
            </w:r>
            <w:r w:rsidR="00CF461C">
              <w:rPr>
                <w:sz w:val="24"/>
                <w:szCs w:val="24"/>
              </w:rPr>
              <w:t>for working in the UK for a student visa holder</w:t>
            </w:r>
            <w:r>
              <w:rPr>
                <w:sz w:val="24"/>
                <w:szCs w:val="24"/>
              </w:rPr>
              <w:t xml:space="preserve">, including working hours, can be found on the </w:t>
            </w:r>
            <w:hyperlink r:id="rId21" w:history="1">
              <w:r w:rsidR="00CF461C" w:rsidRPr="00CF461C">
                <w:rPr>
                  <w:rStyle w:val="Hyperlink"/>
                  <w:sz w:val="24"/>
                  <w:szCs w:val="24"/>
                </w:rPr>
                <w:t>University of Edinburgh Student Immigration webpages</w:t>
              </w:r>
            </w:hyperlink>
            <w:r w:rsidR="00EE161A">
              <w:rPr>
                <w:sz w:val="24"/>
                <w:szCs w:val="24"/>
              </w:rPr>
              <w:t>.</w:t>
            </w:r>
          </w:p>
        </w:tc>
      </w:tr>
      <w:tr w:rsidR="000A6E06" w:rsidRPr="000B4B88" w14:paraId="06D635F0" w14:textId="77777777" w:rsidTr="00AA406E">
        <w:trPr>
          <w:tblCellSpacing w:w="7" w:type="dxa"/>
        </w:trPr>
        <w:tc>
          <w:tcPr>
            <w:tcW w:w="4987" w:type="pct"/>
            <w:tcBorders>
              <w:bottom w:val="single" w:sz="2" w:space="0" w:color="auto"/>
            </w:tcBorders>
            <w:shd w:val="clear" w:color="auto" w:fill="BFBFBF" w:themeFill="background1" w:themeFillShade="BF"/>
          </w:tcPr>
          <w:p w14:paraId="6ECB42FF" w14:textId="505F8A43" w:rsidR="000A6E06" w:rsidRPr="006C5D28" w:rsidRDefault="0045754D" w:rsidP="00AA406E">
            <w:pPr>
              <w:pStyle w:val="NoSpacing"/>
              <w:rPr>
                <w:rFonts w:cstheme="minorHAnsi"/>
                <w:b/>
                <w:sz w:val="24"/>
                <w:szCs w:val="24"/>
              </w:rPr>
            </w:pPr>
            <w:r>
              <w:rPr>
                <w:rFonts w:cstheme="minorHAnsi"/>
                <w:b/>
                <w:sz w:val="24"/>
                <w:szCs w:val="24"/>
              </w:rPr>
              <w:t>SECTION 6B</w:t>
            </w:r>
          </w:p>
        </w:tc>
      </w:tr>
      <w:tr w:rsidR="009A387C" w:rsidRPr="000B4B88" w14:paraId="252AF923" w14:textId="77777777" w:rsidTr="00070AF1">
        <w:trPr>
          <w:tblCellSpacing w:w="7" w:type="dxa"/>
        </w:trPr>
        <w:tc>
          <w:tcPr>
            <w:tcW w:w="4987" w:type="pct"/>
            <w:tcBorders>
              <w:bottom w:val="single" w:sz="2" w:space="0" w:color="auto"/>
            </w:tcBorders>
            <w:shd w:val="clear" w:color="auto" w:fill="auto"/>
          </w:tcPr>
          <w:p w14:paraId="6B94AFBC" w14:textId="214DC715" w:rsidR="009A387C" w:rsidRDefault="00023C57" w:rsidP="00C4052F">
            <w:pPr>
              <w:pStyle w:val="NoSpacing"/>
              <w:rPr>
                <w:rFonts w:cstheme="minorHAnsi"/>
                <w:sz w:val="24"/>
                <w:szCs w:val="24"/>
              </w:rPr>
            </w:pPr>
            <w:r>
              <w:rPr>
                <w:rFonts w:cstheme="minorHAnsi"/>
                <w:b/>
                <w:sz w:val="24"/>
                <w:szCs w:val="24"/>
              </w:rPr>
              <w:t>Non-UoE student</w:t>
            </w:r>
            <w:r w:rsidR="007843C4">
              <w:rPr>
                <w:rFonts w:cstheme="minorHAnsi"/>
                <w:sz w:val="24"/>
                <w:szCs w:val="24"/>
              </w:rPr>
              <w:br/>
              <w:t>C</w:t>
            </w:r>
            <w:r w:rsidR="00CF72E6">
              <w:rPr>
                <w:rFonts w:cstheme="minorHAnsi"/>
                <w:sz w:val="24"/>
                <w:szCs w:val="24"/>
              </w:rPr>
              <w:t>omplete this s</w:t>
            </w:r>
            <w:r w:rsidR="007C3D62">
              <w:rPr>
                <w:rFonts w:cstheme="minorHAnsi"/>
                <w:sz w:val="24"/>
                <w:szCs w:val="24"/>
              </w:rPr>
              <w:t>ection if you have completed a Home O</w:t>
            </w:r>
            <w:r w:rsidR="00CF72E6">
              <w:rPr>
                <w:rFonts w:cstheme="minorHAnsi"/>
                <w:sz w:val="24"/>
                <w:szCs w:val="24"/>
              </w:rPr>
              <w:t>ffice online check</w:t>
            </w:r>
            <w:r w:rsidR="00C4052F">
              <w:rPr>
                <w:rFonts w:cstheme="minorHAnsi"/>
                <w:sz w:val="24"/>
                <w:szCs w:val="24"/>
              </w:rPr>
              <w:t xml:space="preserve"> or an in-person check for an individual with a </w:t>
            </w:r>
            <w:r w:rsidR="00CF72E6">
              <w:rPr>
                <w:rFonts w:cstheme="minorHAnsi"/>
                <w:sz w:val="24"/>
                <w:szCs w:val="24"/>
              </w:rPr>
              <w:t xml:space="preserve">student visa, and </w:t>
            </w:r>
            <w:r w:rsidR="00C4052F">
              <w:rPr>
                <w:rFonts w:cstheme="minorHAnsi"/>
                <w:sz w:val="24"/>
                <w:szCs w:val="24"/>
              </w:rPr>
              <w:t>they are</w:t>
            </w:r>
            <w:r w:rsidR="00CF72E6">
              <w:rPr>
                <w:rFonts w:cstheme="minorHAnsi"/>
                <w:sz w:val="24"/>
                <w:szCs w:val="24"/>
              </w:rPr>
              <w:t xml:space="preserve"> </w:t>
            </w:r>
            <w:r>
              <w:rPr>
                <w:rFonts w:cstheme="minorHAnsi"/>
                <w:sz w:val="24"/>
                <w:szCs w:val="24"/>
              </w:rPr>
              <w:t>currently a student at another institution</w:t>
            </w:r>
            <w:r w:rsidR="00641E97">
              <w:rPr>
                <w:rFonts w:cstheme="minorHAnsi"/>
                <w:sz w:val="24"/>
                <w:szCs w:val="24"/>
              </w:rPr>
              <w:t>.</w:t>
            </w:r>
          </w:p>
          <w:p w14:paraId="20A84440" w14:textId="77777777" w:rsidR="00CF461C" w:rsidRDefault="00CF461C" w:rsidP="00C4052F">
            <w:pPr>
              <w:pStyle w:val="NoSpacing"/>
              <w:rPr>
                <w:rFonts w:cstheme="minorHAnsi"/>
                <w:sz w:val="24"/>
                <w:szCs w:val="24"/>
              </w:rPr>
            </w:pPr>
          </w:p>
          <w:p w14:paraId="5F679E26" w14:textId="6486EBA5" w:rsidR="00EE161A" w:rsidRPr="00EE161A" w:rsidRDefault="00CF461C" w:rsidP="00C4052F">
            <w:pPr>
              <w:pStyle w:val="NoSpacing"/>
              <w:rPr>
                <w:sz w:val="24"/>
                <w:szCs w:val="24"/>
              </w:rPr>
            </w:pPr>
            <w:r>
              <w:rPr>
                <w:sz w:val="24"/>
                <w:szCs w:val="24"/>
              </w:rPr>
              <w:t xml:space="preserve">Further information for working in the UK for a student visa holder, including working hours, can be found on the </w:t>
            </w:r>
            <w:hyperlink r:id="rId22" w:history="1">
              <w:r w:rsidRPr="00CF461C">
                <w:rPr>
                  <w:rStyle w:val="Hyperlink"/>
                  <w:sz w:val="24"/>
                  <w:szCs w:val="24"/>
                </w:rPr>
                <w:t>University of Edinburgh Student Immigration webpages</w:t>
              </w:r>
            </w:hyperlink>
          </w:p>
        </w:tc>
      </w:tr>
      <w:tr w:rsidR="007843C4" w:rsidRPr="000B4B88" w14:paraId="73756E81" w14:textId="77777777" w:rsidTr="007843C4">
        <w:trPr>
          <w:tblCellSpacing w:w="7" w:type="dxa"/>
        </w:trPr>
        <w:tc>
          <w:tcPr>
            <w:tcW w:w="4987" w:type="pct"/>
            <w:tcBorders>
              <w:bottom w:val="single" w:sz="2" w:space="0" w:color="auto"/>
            </w:tcBorders>
            <w:shd w:val="clear" w:color="auto" w:fill="BFBFBF" w:themeFill="background1" w:themeFillShade="BF"/>
          </w:tcPr>
          <w:p w14:paraId="702C6D99" w14:textId="082FEBEF" w:rsidR="007843C4" w:rsidRPr="00CF72E6" w:rsidRDefault="007843C4" w:rsidP="00C4052F">
            <w:pPr>
              <w:pStyle w:val="NoSpacing"/>
              <w:rPr>
                <w:rFonts w:cstheme="minorHAnsi"/>
                <w:b/>
                <w:sz w:val="24"/>
                <w:szCs w:val="24"/>
              </w:rPr>
            </w:pPr>
            <w:r>
              <w:rPr>
                <w:rFonts w:cstheme="minorHAnsi"/>
                <w:b/>
                <w:sz w:val="24"/>
                <w:szCs w:val="24"/>
              </w:rPr>
              <w:t>SECTION 6</w:t>
            </w:r>
            <w:r w:rsidR="0045754D">
              <w:rPr>
                <w:rFonts w:cstheme="minorHAnsi"/>
                <w:b/>
                <w:sz w:val="24"/>
                <w:szCs w:val="24"/>
              </w:rPr>
              <w:t>C</w:t>
            </w:r>
          </w:p>
        </w:tc>
      </w:tr>
      <w:tr w:rsidR="007843C4" w:rsidRPr="000B4B88" w14:paraId="5902E5B5" w14:textId="77777777" w:rsidTr="00070AF1">
        <w:trPr>
          <w:tblCellSpacing w:w="7" w:type="dxa"/>
        </w:trPr>
        <w:tc>
          <w:tcPr>
            <w:tcW w:w="4987" w:type="pct"/>
            <w:tcBorders>
              <w:bottom w:val="single" w:sz="2" w:space="0" w:color="auto"/>
            </w:tcBorders>
            <w:shd w:val="clear" w:color="auto" w:fill="auto"/>
          </w:tcPr>
          <w:p w14:paraId="722A3A13" w14:textId="2012E482" w:rsidR="00EE161A" w:rsidRPr="007843C4" w:rsidRDefault="007C740B" w:rsidP="000D0A71">
            <w:pPr>
              <w:pStyle w:val="NoSpacing"/>
              <w:rPr>
                <w:rFonts w:cstheme="minorHAnsi"/>
                <w:sz w:val="24"/>
                <w:szCs w:val="24"/>
              </w:rPr>
            </w:pPr>
            <w:r w:rsidRPr="007C740B">
              <w:rPr>
                <w:rFonts w:cstheme="minorHAnsi"/>
                <w:b/>
                <w:sz w:val="24"/>
                <w:szCs w:val="24"/>
              </w:rPr>
              <w:t xml:space="preserve">PhD student </w:t>
            </w:r>
            <w:r w:rsidR="0045754D">
              <w:rPr>
                <w:rFonts w:cstheme="minorHAnsi"/>
                <w:b/>
                <w:sz w:val="24"/>
                <w:szCs w:val="24"/>
              </w:rPr>
              <w:t xml:space="preserve">– studies </w:t>
            </w:r>
            <w:r w:rsidRPr="007C740B">
              <w:rPr>
                <w:rFonts w:cstheme="minorHAnsi"/>
                <w:b/>
                <w:sz w:val="24"/>
                <w:szCs w:val="24"/>
              </w:rPr>
              <w:t>completed</w:t>
            </w:r>
            <w:r>
              <w:rPr>
                <w:rFonts w:cstheme="minorHAnsi"/>
                <w:b/>
                <w:sz w:val="24"/>
                <w:szCs w:val="24"/>
              </w:rPr>
              <w:t xml:space="preserve"> </w:t>
            </w:r>
            <w:r>
              <w:rPr>
                <w:rFonts w:cstheme="minorHAnsi"/>
                <w:sz w:val="24"/>
                <w:szCs w:val="24"/>
              </w:rPr>
              <w:br/>
            </w:r>
            <w:r w:rsidR="007843C4">
              <w:rPr>
                <w:rFonts w:cstheme="minorHAnsi"/>
                <w:sz w:val="24"/>
                <w:szCs w:val="24"/>
              </w:rPr>
              <w:t>Complete this section if</w:t>
            </w:r>
            <w:r w:rsidR="007C3D62">
              <w:rPr>
                <w:rFonts w:cstheme="minorHAnsi"/>
                <w:sz w:val="24"/>
                <w:szCs w:val="24"/>
              </w:rPr>
              <w:t xml:space="preserve"> you have completed a Home Office online check or an in-person check for an individual with a student visa, and</w:t>
            </w:r>
            <w:r w:rsidR="000D0A71">
              <w:rPr>
                <w:rFonts w:cstheme="minorHAnsi"/>
                <w:sz w:val="24"/>
                <w:szCs w:val="24"/>
              </w:rPr>
              <w:t xml:space="preserve"> they are</w:t>
            </w:r>
            <w:r w:rsidR="00023C57">
              <w:rPr>
                <w:rFonts w:cstheme="minorHAnsi"/>
                <w:sz w:val="24"/>
                <w:szCs w:val="24"/>
              </w:rPr>
              <w:t xml:space="preserve"> a </w:t>
            </w:r>
            <w:r w:rsidR="007843C4">
              <w:rPr>
                <w:rFonts w:cstheme="minorHAnsi"/>
                <w:sz w:val="24"/>
                <w:szCs w:val="24"/>
              </w:rPr>
              <w:t xml:space="preserve">PhD student </w:t>
            </w:r>
            <w:r w:rsidR="007C3D62">
              <w:rPr>
                <w:rFonts w:cstheme="minorHAnsi"/>
                <w:sz w:val="24"/>
                <w:szCs w:val="24"/>
              </w:rPr>
              <w:t>who</w:t>
            </w:r>
            <w:r w:rsidR="00023C57">
              <w:rPr>
                <w:rFonts w:cstheme="minorHAnsi"/>
                <w:sz w:val="24"/>
                <w:szCs w:val="24"/>
              </w:rPr>
              <w:t xml:space="preserve"> </w:t>
            </w:r>
            <w:r w:rsidR="007C3D62">
              <w:rPr>
                <w:rFonts w:cstheme="minorHAnsi"/>
                <w:sz w:val="24"/>
                <w:szCs w:val="24"/>
              </w:rPr>
              <w:t>has completed their studies (</w:t>
            </w:r>
            <w:r w:rsidR="007843C4">
              <w:rPr>
                <w:rFonts w:cstheme="minorHAnsi"/>
                <w:sz w:val="24"/>
                <w:szCs w:val="24"/>
              </w:rPr>
              <w:t>either at UoE or elsewhere</w:t>
            </w:r>
            <w:r w:rsidR="007C3D62">
              <w:rPr>
                <w:rFonts w:cstheme="minorHAnsi"/>
                <w:sz w:val="24"/>
                <w:szCs w:val="24"/>
              </w:rPr>
              <w:t>)</w:t>
            </w:r>
            <w:r w:rsidR="007843C4">
              <w:rPr>
                <w:rFonts w:cstheme="minorHAnsi"/>
                <w:sz w:val="24"/>
                <w:szCs w:val="24"/>
              </w:rPr>
              <w:t xml:space="preserve">. Please note that </w:t>
            </w:r>
            <w:r w:rsidR="007C3D62">
              <w:rPr>
                <w:rFonts w:cstheme="minorHAnsi"/>
                <w:sz w:val="24"/>
                <w:szCs w:val="24"/>
              </w:rPr>
              <w:t>‘</w:t>
            </w:r>
            <w:r w:rsidR="007843C4">
              <w:rPr>
                <w:rFonts w:cstheme="minorHAnsi"/>
                <w:sz w:val="24"/>
                <w:szCs w:val="24"/>
              </w:rPr>
              <w:t>completed</w:t>
            </w:r>
            <w:r w:rsidR="007C3D62">
              <w:rPr>
                <w:rFonts w:cstheme="minorHAnsi"/>
                <w:sz w:val="24"/>
                <w:szCs w:val="24"/>
              </w:rPr>
              <w:t>’</w:t>
            </w:r>
            <w:r w:rsidR="007843C4">
              <w:rPr>
                <w:rFonts w:cstheme="minorHAnsi"/>
                <w:sz w:val="24"/>
                <w:szCs w:val="24"/>
              </w:rPr>
              <w:t xml:space="preserve"> is deemed to be the submission of the hardbound thesis, with no further corrections.</w:t>
            </w:r>
          </w:p>
        </w:tc>
      </w:tr>
      <w:tr w:rsidR="009A387C" w:rsidRPr="000B4B88" w14:paraId="62181878" w14:textId="77777777" w:rsidTr="00AA406E">
        <w:trPr>
          <w:tblCellSpacing w:w="7" w:type="dxa"/>
        </w:trPr>
        <w:tc>
          <w:tcPr>
            <w:tcW w:w="4987" w:type="pct"/>
            <w:tcBorders>
              <w:bottom w:val="single" w:sz="2" w:space="0" w:color="auto"/>
            </w:tcBorders>
            <w:shd w:val="clear" w:color="auto" w:fill="BFBFBF" w:themeFill="background1" w:themeFillShade="BF"/>
          </w:tcPr>
          <w:p w14:paraId="12DDCD42" w14:textId="312D14BA" w:rsidR="000A6E06" w:rsidRPr="000B4B88" w:rsidRDefault="00AA406E" w:rsidP="00520679">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SECTION 7</w:t>
            </w:r>
          </w:p>
        </w:tc>
      </w:tr>
      <w:tr w:rsidR="00817B9D" w:rsidRPr="000B4B88" w14:paraId="794A5503" w14:textId="77777777" w:rsidTr="00070AF1">
        <w:trPr>
          <w:tblCellSpacing w:w="7" w:type="dxa"/>
        </w:trPr>
        <w:tc>
          <w:tcPr>
            <w:tcW w:w="4987" w:type="pct"/>
            <w:tcBorders>
              <w:bottom w:val="single" w:sz="2" w:space="0" w:color="auto"/>
            </w:tcBorders>
            <w:shd w:val="clear" w:color="auto" w:fill="auto"/>
          </w:tcPr>
          <w:p w14:paraId="7D8BDA80" w14:textId="6E26FD06" w:rsidR="00817B9D" w:rsidRPr="00CF72E6" w:rsidRDefault="00CF72E6" w:rsidP="003E737A">
            <w:pPr>
              <w:pStyle w:val="NormalWeb"/>
              <w:spacing w:before="0" w:beforeAutospacing="0" w:after="0" w:afterAutospacing="0"/>
              <w:rPr>
                <w:rFonts w:asciiTheme="minorHAnsi" w:hAnsiTheme="minorHAnsi" w:cstheme="minorHAnsi"/>
                <w:bCs/>
              </w:rPr>
            </w:pPr>
            <w:r>
              <w:rPr>
                <w:rFonts w:asciiTheme="minorHAnsi" w:hAnsiTheme="minorHAnsi" w:cstheme="minorHAnsi"/>
                <w:bCs/>
              </w:rPr>
              <w:t>Form to be signed and dated with the date the check was completed.</w:t>
            </w:r>
          </w:p>
        </w:tc>
      </w:tr>
    </w:tbl>
    <w:p w14:paraId="650724B3" w14:textId="22D950C8" w:rsidR="00BB05EB" w:rsidRPr="000B4B88" w:rsidRDefault="00BB05EB" w:rsidP="00504858">
      <w:pPr>
        <w:rPr>
          <w:rFonts w:cstheme="minorHAnsi"/>
          <w:b/>
          <w:sz w:val="24"/>
          <w:szCs w:val="24"/>
        </w:rPr>
      </w:pPr>
    </w:p>
    <w:sectPr w:rsidR="00BB05EB" w:rsidRPr="000B4B88" w:rsidSect="00B10E06">
      <w:footerReference w:type="default" r:id="rId23"/>
      <w:pgSz w:w="11906" w:h="16838"/>
      <w:pgMar w:top="284" w:right="1021" w:bottom="232" w:left="102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FA50C" w14:textId="77777777" w:rsidR="00D461AA" w:rsidRDefault="00D461AA" w:rsidP="004376E2">
      <w:pPr>
        <w:spacing w:after="0" w:line="240" w:lineRule="auto"/>
      </w:pPr>
      <w:r>
        <w:separator/>
      </w:r>
    </w:p>
  </w:endnote>
  <w:endnote w:type="continuationSeparator" w:id="0">
    <w:p w14:paraId="6F3FF6FD" w14:textId="77777777" w:rsidR="00D461AA" w:rsidRDefault="00D461AA" w:rsidP="0043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BC3E" w14:textId="60FCCBEE" w:rsidR="00D461AA" w:rsidRDefault="00D461AA">
    <w:pPr>
      <w:pStyle w:val="Footer"/>
      <w:jc w:val="center"/>
    </w:pPr>
    <w:r w:rsidRPr="00C82F69">
      <w:t xml:space="preserve">Page </w:t>
    </w:r>
    <w:r w:rsidRPr="00C82F69">
      <w:fldChar w:fldCharType="begin"/>
    </w:r>
    <w:r w:rsidRPr="00C82F69">
      <w:instrText xml:space="preserve"> PAGE  \* Arabic  \* MERGEFORMAT </w:instrText>
    </w:r>
    <w:r w:rsidRPr="00C82F69">
      <w:fldChar w:fldCharType="separate"/>
    </w:r>
    <w:r w:rsidR="00123C43">
      <w:rPr>
        <w:noProof/>
      </w:rPr>
      <w:t>1</w:t>
    </w:r>
    <w:r w:rsidRPr="00C82F69">
      <w:fldChar w:fldCharType="end"/>
    </w:r>
    <w:r w:rsidRPr="00C82F69">
      <w:t xml:space="preserve"> of </w:t>
    </w:r>
    <w:r>
      <w:rPr>
        <w:noProof/>
      </w:rPr>
      <w:fldChar w:fldCharType="begin"/>
    </w:r>
    <w:r>
      <w:rPr>
        <w:noProof/>
      </w:rPr>
      <w:instrText xml:space="preserve"> NUMPAGES  \* Arabic  \* MERGEFORMAT </w:instrText>
    </w:r>
    <w:r>
      <w:rPr>
        <w:noProof/>
      </w:rPr>
      <w:fldChar w:fldCharType="separate"/>
    </w:r>
    <w:r w:rsidR="00123C43">
      <w:rPr>
        <w:noProof/>
      </w:rPr>
      <w:t>5</w:t>
    </w:r>
    <w:r>
      <w:rPr>
        <w:noProof/>
      </w:rPr>
      <w:fldChar w:fldCharType="end"/>
    </w:r>
  </w:p>
  <w:p w14:paraId="4D5BA5F6" w14:textId="615B7B0E" w:rsidR="00D461AA" w:rsidRDefault="0016357A" w:rsidP="001F2586">
    <w:pPr>
      <w:pStyle w:val="Footer"/>
      <w:jc w:val="right"/>
    </w:pPr>
    <w:r>
      <w:t>March 2025</w:t>
    </w:r>
    <w:r w:rsidR="009C1036">
      <w:t xml:space="preserve"> v</w:t>
    </w:r>
    <w:r>
      <w:t>010325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202E9" w14:textId="77777777" w:rsidR="00D461AA" w:rsidRDefault="00D461AA" w:rsidP="004376E2">
      <w:pPr>
        <w:spacing w:after="0" w:line="240" w:lineRule="auto"/>
      </w:pPr>
      <w:r>
        <w:separator/>
      </w:r>
    </w:p>
  </w:footnote>
  <w:footnote w:type="continuationSeparator" w:id="0">
    <w:p w14:paraId="00BDB4AB" w14:textId="77777777" w:rsidR="00D461AA" w:rsidRDefault="00D461AA" w:rsidP="00437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3E3"/>
    <w:multiLevelType w:val="hybridMultilevel"/>
    <w:tmpl w:val="6AE6684C"/>
    <w:lvl w:ilvl="0" w:tplc="889A0072">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E94BFB"/>
    <w:multiLevelType w:val="hybridMultilevel"/>
    <w:tmpl w:val="1C72B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70FC6"/>
    <w:multiLevelType w:val="hybridMultilevel"/>
    <w:tmpl w:val="48C08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856170"/>
    <w:multiLevelType w:val="hybridMultilevel"/>
    <w:tmpl w:val="9BDA9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43139"/>
    <w:multiLevelType w:val="hybridMultilevel"/>
    <w:tmpl w:val="3514BB2A"/>
    <w:lvl w:ilvl="0" w:tplc="E3F6CF52">
      <w:start w:val="1"/>
      <w:numFmt w:val="decimal"/>
      <w:pStyle w:val="Style1"/>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C31067"/>
    <w:multiLevelType w:val="hybridMultilevel"/>
    <w:tmpl w:val="1D88579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B003E6"/>
    <w:multiLevelType w:val="hybridMultilevel"/>
    <w:tmpl w:val="89B45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36513A"/>
    <w:multiLevelType w:val="hybridMultilevel"/>
    <w:tmpl w:val="A43AC5FA"/>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8" w15:restartNumberingAfterBreak="0">
    <w:nsid w:val="314F519F"/>
    <w:multiLevelType w:val="multilevel"/>
    <w:tmpl w:val="3336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2721C"/>
    <w:multiLevelType w:val="hybridMultilevel"/>
    <w:tmpl w:val="B8A625CE"/>
    <w:lvl w:ilvl="0" w:tplc="2FB459CE">
      <w:numFmt w:val="bullet"/>
      <w:lvlText w:val=""/>
      <w:lvlJc w:val="left"/>
      <w:pPr>
        <w:ind w:left="720" w:hanging="360"/>
      </w:pPr>
      <w:rPr>
        <w:rFonts w:ascii="Symbol" w:eastAsia="Times New Roman" w:hAnsi="Symbol"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D442B4"/>
    <w:multiLevelType w:val="hybridMultilevel"/>
    <w:tmpl w:val="8550BA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FE297A"/>
    <w:multiLevelType w:val="hybridMultilevel"/>
    <w:tmpl w:val="B6EE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533CC"/>
    <w:multiLevelType w:val="multilevel"/>
    <w:tmpl w:val="9478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0368C8"/>
    <w:multiLevelType w:val="hybridMultilevel"/>
    <w:tmpl w:val="4198C7AE"/>
    <w:lvl w:ilvl="0" w:tplc="08090003">
      <w:start w:val="1"/>
      <w:numFmt w:val="bullet"/>
      <w:lvlText w:val="o"/>
      <w:lvlJc w:val="left"/>
      <w:pPr>
        <w:ind w:left="1075" w:hanging="360"/>
      </w:pPr>
      <w:rPr>
        <w:rFonts w:ascii="Courier New" w:hAnsi="Courier New" w:cs="Courier New" w:hint="default"/>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14" w15:restartNumberingAfterBreak="0">
    <w:nsid w:val="4A2C370B"/>
    <w:multiLevelType w:val="hybridMultilevel"/>
    <w:tmpl w:val="A5B8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5736ED"/>
    <w:multiLevelType w:val="multilevel"/>
    <w:tmpl w:val="B68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417AC4"/>
    <w:multiLevelType w:val="multilevel"/>
    <w:tmpl w:val="F572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E543E"/>
    <w:multiLevelType w:val="multilevel"/>
    <w:tmpl w:val="309091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0505400"/>
    <w:multiLevelType w:val="hybridMultilevel"/>
    <w:tmpl w:val="A02E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A67840"/>
    <w:multiLevelType w:val="hybridMultilevel"/>
    <w:tmpl w:val="3A123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DD33A4"/>
    <w:multiLevelType w:val="hybridMultilevel"/>
    <w:tmpl w:val="A42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D96628"/>
    <w:multiLevelType w:val="hybridMultilevel"/>
    <w:tmpl w:val="B244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B8300E"/>
    <w:multiLevelType w:val="hybridMultilevel"/>
    <w:tmpl w:val="8244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255FAE"/>
    <w:multiLevelType w:val="hybridMultilevel"/>
    <w:tmpl w:val="A6301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8B7BAA"/>
    <w:multiLevelType w:val="hybridMultilevel"/>
    <w:tmpl w:val="2206C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AE2E08"/>
    <w:multiLevelType w:val="hybridMultilevel"/>
    <w:tmpl w:val="36804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B3322"/>
    <w:multiLevelType w:val="hybridMultilevel"/>
    <w:tmpl w:val="D5081A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746B10F0"/>
    <w:multiLevelType w:val="hybridMultilevel"/>
    <w:tmpl w:val="05223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516CBC"/>
    <w:multiLevelType w:val="hybridMultilevel"/>
    <w:tmpl w:val="CE4E2AD4"/>
    <w:lvl w:ilvl="0" w:tplc="08090001">
      <w:start w:val="1"/>
      <w:numFmt w:val="bullet"/>
      <w:lvlText w:val=""/>
      <w:lvlJc w:val="left"/>
      <w:pPr>
        <w:ind w:left="1031" w:hanging="360"/>
      </w:pPr>
      <w:rPr>
        <w:rFonts w:ascii="Symbol" w:hAnsi="Symbol" w:hint="default"/>
      </w:rPr>
    </w:lvl>
    <w:lvl w:ilvl="1" w:tplc="08090003">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num w:numId="1">
    <w:abstractNumId w:val="4"/>
  </w:num>
  <w:num w:numId="2">
    <w:abstractNumId w:val="21"/>
  </w:num>
  <w:num w:numId="3">
    <w:abstractNumId w:val="24"/>
  </w:num>
  <w:num w:numId="4">
    <w:abstractNumId w:val="0"/>
  </w:num>
  <w:num w:numId="5">
    <w:abstractNumId w:val="10"/>
  </w:num>
  <w:num w:numId="6">
    <w:abstractNumId w:val="23"/>
  </w:num>
  <w:num w:numId="7">
    <w:abstractNumId w:val="6"/>
  </w:num>
  <w:num w:numId="8">
    <w:abstractNumId w:val="11"/>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7"/>
  </w:num>
  <w:num w:numId="18">
    <w:abstractNumId w:val="2"/>
  </w:num>
  <w:num w:numId="19">
    <w:abstractNumId w:val="16"/>
  </w:num>
  <w:num w:numId="20">
    <w:abstractNumId w:val="1"/>
  </w:num>
  <w:num w:numId="21">
    <w:abstractNumId w:val="15"/>
  </w:num>
  <w:num w:numId="22">
    <w:abstractNumId w:val="9"/>
  </w:num>
  <w:num w:numId="23">
    <w:abstractNumId w:val="13"/>
  </w:num>
  <w:num w:numId="24">
    <w:abstractNumId w:val="5"/>
  </w:num>
  <w:num w:numId="25">
    <w:abstractNumId w:val="28"/>
  </w:num>
  <w:num w:numId="26">
    <w:abstractNumId w:val="7"/>
  </w:num>
  <w:num w:numId="27">
    <w:abstractNumId w:val="25"/>
  </w:num>
  <w:num w:numId="28">
    <w:abstractNumId w:val="20"/>
  </w:num>
  <w:num w:numId="29">
    <w:abstractNumId w:val="3"/>
  </w:num>
  <w:num w:numId="30">
    <w:abstractNumId w:val="22"/>
  </w:num>
  <w:num w:numId="31">
    <w:abstractNumId w:val="12"/>
  </w:num>
  <w:num w:numId="32">
    <w:abstractNumId w:val="8"/>
  </w:num>
  <w:num w:numId="33">
    <w:abstractNumId w:val="14"/>
  </w:num>
  <w:num w:numId="34">
    <w:abstractNumId w:val="19"/>
  </w:num>
  <w:num w:numId="3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1" w:cryptProviderType="rsaAES" w:cryptAlgorithmClass="hash" w:cryptAlgorithmType="typeAny" w:cryptAlgorithmSid="14" w:cryptSpinCount="100000" w:hash="neqIZ0jEduSU5TGPipS2l6ZhGsidLFWv8zJ6VuYm29jm3iegnfW7fTkE3CYHQiIQxvJAHkvfdX+lgsKbFMvEAw==" w:salt="NVeriOYlkD87XaVeIJDzbw=="/>
  <w:defaultTabStop w:val="720"/>
  <w:characterSpacingControl w:val="doNotCompress"/>
  <w:hdrShapeDefaults>
    <o:shapedefaults v:ext="edit" spidmax="259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122"/>
    <w:rsid w:val="00002019"/>
    <w:rsid w:val="000029FC"/>
    <w:rsid w:val="00005536"/>
    <w:rsid w:val="00010823"/>
    <w:rsid w:val="00020707"/>
    <w:rsid w:val="0002365F"/>
    <w:rsid w:val="00023C57"/>
    <w:rsid w:val="00026A5C"/>
    <w:rsid w:val="00027122"/>
    <w:rsid w:val="00032665"/>
    <w:rsid w:val="000362B5"/>
    <w:rsid w:val="00036A7A"/>
    <w:rsid w:val="000403C8"/>
    <w:rsid w:val="0004220C"/>
    <w:rsid w:val="00042458"/>
    <w:rsid w:val="00044FEB"/>
    <w:rsid w:val="00045D97"/>
    <w:rsid w:val="00045DB1"/>
    <w:rsid w:val="00047B49"/>
    <w:rsid w:val="00050D26"/>
    <w:rsid w:val="000514BF"/>
    <w:rsid w:val="00054C55"/>
    <w:rsid w:val="00055806"/>
    <w:rsid w:val="00057EC4"/>
    <w:rsid w:val="000610F7"/>
    <w:rsid w:val="00062B26"/>
    <w:rsid w:val="00063877"/>
    <w:rsid w:val="00065389"/>
    <w:rsid w:val="00066776"/>
    <w:rsid w:val="000676D4"/>
    <w:rsid w:val="00070AF1"/>
    <w:rsid w:val="000737BB"/>
    <w:rsid w:val="00074BD4"/>
    <w:rsid w:val="0007586C"/>
    <w:rsid w:val="00076513"/>
    <w:rsid w:val="0007714F"/>
    <w:rsid w:val="000775E9"/>
    <w:rsid w:val="00080225"/>
    <w:rsid w:val="00084DB2"/>
    <w:rsid w:val="00094A24"/>
    <w:rsid w:val="00094FD9"/>
    <w:rsid w:val="00096B4A"/>
    <w:rsid w:val="000A6772"/>
    <w:rsid w:val="000A6E06"/>
    <w:rsid w:val="000B4B88"/>
    <w:rsid w:val="000B6531"/>
    <w:rsid w:val="000B6EA7"/>
    <w:rsid w:val="000C038C"/>
    <w:rsid w:val="000C0D39"/>
    <w:rsid w:val="000C1257"/>
    <w:rsid w:val="000C328E"/>
    <w:rsid w:val="000C55BA"/>
    <w:rsid w:val="000C5B86"/>
    <w:rsid w:val="000C64DB"/>
    <w:rsid w:val="000D0A71"/>
    <w:rsid w:val="000D1A61"/>
    <w:rsid w:val="000D1D2A"/>
    <w:rsid w:val="000D1FA4"/>
    <w:rsid w:val="000D2D7D"/>
    <w:rsid w:val="000D5D15"/>
    <w:rsid w:val="000D7AC2"/>
    <w:rsid w:val="000D7C42"/>
    <w:rsid w:val="000E4177"/>
    <w:rsid w:val="000E5003"/>
    <w:rsid w:val="000F0926"/>
    <w:rsid w:val="000F21C7"/>
    <w:rsid w:val="000F4086"/>
    <w:rsid w:val="000F518C"/>
    <w:rsid w:val="000F5C7B"/>
    <w:rsid w:val="00101138"/>
    <w:rsid w:val="00102CF3"/>
    <w:rsid w:val="001046A6"/>
    <w:rsid w:val="00105EEA"/>
    <w:rsid w:val="00106DCB"/>
    <w:rsid w:val="00110A28"/>
    <w:rsid w:val="00123C43"/>
    <w:rsid w:val="00123D2C"/>
    <w:rsid w:val="00124C61"/>
    <w:rsid w:val="00126E7B"/>
    <w:rsid w:val="00127944"/>
    <w:rsid w:val="00136956"/>
    <w:rsid w:val="00142BDD"/>
    <w:rsid w:val="00145977"/>
    <w:rsid w:val="00151A1E"/>
    <w:rsid w:val="00151F1B"/>
    <w:rsid w:val="00155B0D"/>
    <w:rsid w:val="001604C4"/>
    <w:rsid w:val="00162899"/>
    <w:rsid w:val="00162DB4"/>
    <w:rsid w:val="0016357A"/>
    <w:rsid w:val="001659EE"/>
    <w:rsid w:val="00167AC5"/>
    <w:rsid w:val="00167CB3"/>
    <w:rsid w:val="001728CA"/>
    <w:rsid w:val="001754B9"/>
    <w:rsid w:val="00175A58"/>
    <w:rsid w:val="001775C3"/>
    <w:rsid w:val="00181E05"/>
    <w:rsid w:val="0018288C"/>
    <w:rsid w:val="001850B0"/>
    <w:rsid w:val="001859E7"/>
    <w:rsid w:val="00191C36"/>
    <w:rsid w:val="001956E3"/>
    <w:rsid w:val="001966EC"/>
    <w:rsid w:val="001A2324"/>
    <w:rsid w:val="001A3BC5"/>
    <w:rsid w:val="001A4517"/>
    <w:rsid w:val="001A5F3E"/>
    <w:rsid w:val="001A6671"/>
    <w:rsid w:val="001B01A7"/>
    <w:rsid w:val="001B3395"/>
    <w:rsid w:val="001B4845"/>
    <w:rsid w:val="001B4EF7"/>
    <w:rsid w:val="001B70F3"/>
    <w:rsid w:val="001B72C3"/>
    <w:rsid w:val="001B768F"/>
    <w:rsid w:val="001C101F"/>
    <w:rsid w:val="001C1B3D"/>
    <w:rsid w:val="001C3412"/>
    <w:rsid w:val="001C45FC"/>
    <w:rsid w:val="001C623D"/>
    <w:rsid w:val="001C6F49"/>
    <w:rsid w:val="001C730A"/>
    <w:rsid w:val="001C73CD"/>
    <w:rsid w:val="001D1EA3"/>
    <w:rsid w:val="001D67C1"/>
    <w:rsid w:val="001D6BD7"/>
    <w:rsid w:val="001D7CA8"/>
    <w:rsid w:val="001E5BB2"/>
    <w:rsid w:val="001E7CD0"/>
    <w:rsid w:val="001F1815"/>
    <w:rsid w:val="001F2586"/>
    <w:rsid w:val="001F2B31"/>
    <w:rsid w:val="001F4258"/>
    <w:rsid w:val="001F44D8"/>
    <w:rsid w:val="001F5040"/>
    <w:rsid w:val="001F6FC6"/>
    <w:rsid w:val="0020004F"/>
    <w:rsid w:val="002017DC"/>
    <w:rsid w:val="00203DEB"/>
    <w:rsid w:val="00205302"/>
    <w:rsid w:val="00207240"/>
    <w:rsid w:val="0020774D"/>
    <w:rsid w:val="00210F0F"/>
    <w:rsid w:val="00211975"/>
    <w:rsid w:val="00213AE1"/>
    <w:rsid w:val="00214676"/>
    <w:rsid w:val="002154EF"/>
    <w:rsid w:val="002168A7"/>
    <w:rsid w:val="00220E4D"/>
    <w:rsid w:val="00224662"/>
    <w:rsid w:val="00230D59"/>
    <w:rsid w:val="00231601"/>
    <w:rsid w:val="002355A4"/>
    <w:rsid w:val="00237B87"/>
    <w:rsid w:val="00242C39"/>
    <w:rsid w:val="00245293"/>
    <w:rsid w:val="00246778"/>
    <w:rsid w:val="002476BA"/>
    <w:rsid w:val="00251001"/>
    <w:rsid w:val="00253417"/>
    <w:rsid w:val="0025471D"/>
    <w:rsid w:val="00257438"/>
    <w:rsid w:val="00260A16"/>
    <w:rsid w:val="00260EF4"/>
    <w:rsid w:val="00263C2D"/>
    <w:rsid w:val="002651CA"/>
    <w:rsid w:val="00267378"/>
    <w:rsid w:val="002708BF"/>
    <w:rsid w:val="00270A0C"/>
    <w:rsid w:val="00272516"/>
    <w:rsid w:val="00275CA6"/>
    <w:rsid w:val="002770A2"/>
    <w:rsid w:val="0027792D"/>
    <w:rsid w:val="00281C10"/>
    <w:rsid w:val="00284C16"/>
    <w:rsid w:val="00285538"/>
    <w:rsid w:val="00291575"/>
    <w:rsid w:val="002929E4"/>
    <w:rsid w:val="002931A1"/>
    <w:rsid w:val="0029389E"/>
    <w:rsid w:val="00293A24"/>
    <w:rsid w:val="00297104"/>
    <w:rsid w:val="002A2EBF"/>
    <w:rsid w:val="002A4F5E"/>
    <w:rsid w:val="002B101D"/>
    <w:rsid w:val="002B1F01"/>
    <w:rsid w:val="002B316C"/>
    <w:rsid w:val="002B433D"/>
    <w:rsid w:val="002B5BDD"/>
    <w:rsid w:val="002C0A74"/>
    <w:rsid w:val="002D31FC"/>
    <w:rsid w:val="002E01C9"/>
    <w:rsid w:val="002E5084"/>
    <w:rsid w:val="002E5934"/>
    <w:rsid w:val="002E7859"/>
    <w:rsid w:val="002F1DB4"/>
    <w:rsid w:val="002F5425"/>
    <w:rsid w:val="002F763F"/>
    <w:rsid w:val="002F7F72"/>
    <w:rsid w:val="003044CE"/>
    <w:rsid w:val="00311075"/>
    <w:rsid w:val="003127D2"/>
    <w:rsid w:val="00313DC3"/>
    <w:rsid w:val="00316764"/>
    <w:rsid w:val="0032608E"/>
    <w:rsid w:val="00326781"/>
    <w:rsid w:val="00326B7B"/>
    <w:rsid w:val="003275F9"/>
    <w:rsid w:val="003312E7"/>
    <w:rsid w:val="003342C8"/>
    <w:rsid w:val="00336270"/>
    <w:rsid w:val="00344504"/>
    <w:rsid w:val="0034561E"/>
    <w:rsid w:val="00345712"/>
    <w:rsid w:val="00351570"/>
    <w:rsid w:val="00353587"/>
    <w:rsid w:val="00354C8B"/>
    <w:rsid w:val="00356700"/>
    <w:rsid w:val="00362852"/>
    <w:rsid w:val="00365135"/>
    <w:rsid w:val="00370C34"/>
    <w:rsid w:val="0037594B"/>
    <w:rsid w:val="003779AE"/>
    <w:rsid w:val="00380095"/>
    <w:rsid w:val="0038380F"/>
    <w:rsid w:val="00384FC9"/>
    <w:rsid w:val="00385C4E"/>
    <w:rsid w:val="00386752"/>
    <w:rsid w:val="00390017"/>
    <w:rsid w:val="00390779"/>
    <w:rsid w:val="003919E9"/>
    <w:rsid w:val="0039351B"/>
    <w:rsid w:val="0039598B"/>
    <w:rsid w:val="00395B27"/>
    <w:rsid w:val="003961BE"/>
    <w:rsid w:val="003A1C88"/>
    <w:rsid w:val="003A20A9"/>
    <w:rsid w:val="003A2AFC"/>
    <w:rsid w:val="003A3E61"/>
    <w:rsid w:val="003A5674"/>
    <w:rsid w:val="003A6237"/>
    <w:rsid w:val="003A6834"/>
    <w:rsid w:val="003B0BA2"/>
    <w:rsid w:val="003B6B1D"/>
    <w:rsid w:val="003B7B49"/>
    <w:rsid w:val="003C10B3"/>
    <w:rsid w:val="003C1296"/>
    <w:rsid w:val="003C177A"/>
    <w:rsid w:val="003C327A"/>
    <w:rsid w:val="003C3B8B"/>
    <w:rsid w:val="003C4D6B"/>
    <w:rsid w:val="003C7E11"/>
    <w:rsid w:val="003D357C"/>
    <w:rsid w:val="003D49AB"/>
    <w:rsid w:val="003D5F35"/>
    <w:rsid w:val="003E36B4"/>
    <w:rsid w:val="003E3C29"/>
    <w:rsid w:val="003E4FD5"/>
    <w:rsid w:val="003E5086"/>
    <w:rsid w:val="003E5D31"/>
    <w:rsid w:val="003E737A"/>
    <w:rsid w:val="003E782A"/>
    <w:rsid w:val="003F0B0C"/>
    <w:rsid w:val="003F0C1B"/>
    <w:rsid w:val="004040C7"/>
    <w:rsid w:val="00407544"/>
    <w:rsid w:val="00407751"/>
    <w:rsid w:val="00410F77"/>
    <w:rsid w:val="0041104F"/>
    <w:rsid w:val="00412DCB"/>
    <w:rsid w:val="00413B6A"/>
    <w:rsid w:val="00422EF5"/>
    <w:rsid w:val="00425CB1"/>
    <w:rsid w:val="00430AA4"/>
    <w:rsid w:val="0043334C"/>
    <w:rsid w:val="004337BE"/>
    <w:rsid w:val="00434955"/>
    <w:rsid w:val="00435979"/>
    <w:rsid w:val="00436162"/>
    <w:rsid w:val="00436A0F"/>
    <w:rsid w:val="004376E2"/>
    <w:rsid w:val="004406DC"/>
    <w:rsid w:val="00440960"/>
    <w:rsid w:val="00440963"/>
    <w:rsid w:val="00443093"/>
    <w:rsid w:val="00445C59"/>
    <w:rsid w:val="00445FBC"/>
    <w:rsid w:val="004470F6"/>
    <w:rsid w:val="00450733"/>
    <w:rsid w:val="004512F3"/>
    <w:rsid w:val="00451C1F"/>
    <w:rsid w:val="00451D70"/>
    <w:rsid w:val="00453126"/>
    <w:rsid w:val="00453217"/>
    <w:rsid w:val="0045754D"/>
    <w:rsid w:val="00460946"/>
    <w:rsid w:val="004648E9"/>
    <w:rsid w:val="00470654"/>
    <w:rsid w:val="00472475"/>
    <w:rsid w:val="00472B61"/>
    <w:rsid w:val="0047489D"/>
    <w:rsid w:val="00480782"/>
    <w:rsid w:val="004818C5"/>
    <w:rsid w:val="00482CED"/>
    <w:rsid w:val="00483E1E"/>
    <w:rsid w:val="00486F93"/>
    <w:rsid w:val="00487490"/>
    <w:rsid w:val="004921A5"/>
    <w:rsid w:val="00496A5B"/>
    <w:rsid w:val="004A2741"/>
    <w:rsid w:val="004A5697"/>
    <w:rsid w:val="004A6C3C"/>
    <w:rsid w:val="004A71C1"/>
    <w:rsid w:val="004B069D"/>
    <w:rsid w:val="004B2066"/>
    <w:rsid w:val="004B5BB6"/>
    <w:rsid w:val="004B704F"/>
    <w:rsid w:val="004B7586"/>
    <w:rsid w:val="004B7B9F"/>
    <w:rsid w:val="004B7F15"/>
    <w:rsid w:val="004C16EE"/>
    <w:rsid w:val="004C22FF"/>
    <w:rsid w:val="004C6B9F"/>
    <w:rsid w:val="004D3A66"/>
    <w:rsid w:val="004D77E6"/>
    <w:rsid w:val="004E45EF"/>
    <w:rsid w:val="004F441C"/>
    <w:rsid w:val="00500D91"/>
    <w:rsid w:val="00500F0D"/>
    <w:rsid w:val="00501F49"/>
    <w:rsid w:val="00503620"/>
    <w:rsid w:val="0050457D"/>
    <w:rsid w:val="0050467F"/>
    <w:rsid w:val="00504858"/>
    <w:rsid w:val="0050511B"/>
    <w:rsid w:val="00507313"/>
    <w:rsid w:val="00511804"/>
    <w:rsid w:val="00514D81"/>
    <w:rsid w:val="00516895"/>
    <w:rsid w:val="00520679"/>
    <w:rsid w:val="00521492"/>
    <w:rsid w:val="0052442C"/>
    <w:rsid w:val="005254C7"/>
    <w:rsid w:val="00530257"/>
    <w:rsid w:val="00533DC2"/>
    <w:rsid w:val="00533EF2"/>
    <w:rsid w:val="00534C46"/>
    <w:rsid w:val="005350FE"/>
    <w:rsid w:val="00540F9D"/>
    <w:rsid w:val="0054603E"/>
    <w:rsid w:val="00547464"/>
    <w:rsid w:val="00547D16"/>
    <w:rsid w:val="0055098E"/>
    <w:rsid w:val="00551DD2"/>
    <w:rsid w:val="00553038"/>
    <w:rsid w:val="005539E0"/>
    <w:rsid w:val="00560D83"/>
    <w:rsid w:val="00561C89"/>
    <w:rsid w:val="00566D17"/>
    <w:rsid w:val="00571FA3"/>
    <w:rsid w:val="00574CAD"/>
    <w:rsid w:val="00576279"/>
    <w:rsid w:val="005768F4"/>
    <w:rsid w:val="00576D6D"/>
    <w:rsid w:val="00583CDF"/>
    <w:rsid w:val="005840AA"/>
    <w:rsid w:val="005861BF"/>
    <w:rsid w:val="00594D4E"/>
    <w:rsid w:val="00596709"/>
    <w:rsid w:val="00596812"/>
    <w:rsid w:val="00596C05"/>
    <w:rsid w:val="005A2A80"/>
    <w:rsid w:val="005A4025"/>
    <w:rsid w:val="005A661F"/>
    <w:rsid w:val="005B2102"/>
    <w:rsid w:val="005B2918"/>
    <w:rsid w:val="005B5F2B"/>
    <w:rsid w:val="005C4354"/>
    <w:rsid w:val="005C74FF"/>
    <w:rsid w:val="005C7912"/>
    <w:rsid w:val="005D1CE1"/>
    <w:rsid w:val="005D78B8"/>
    <w:rsid w:val="005E0E97"/>
    <w:rsid w:val="005E71C7"/>
    <w:rsid w:val="005F1B80"/>
    <w:rsid w:val="005F2F0E"/>
    <w:rsid w:val="005F382D"/>
    <w:rsid w:val="005F43AC"/>
    <w:rsid w:val="005F4507"/>
    <w:rsid w:val="005F5F8C"/>
    <w:rsid w:val="005F604F"/>
    <w:rsid w:val="006023D8"/>
    <w:rsid w:val="00602ECB"/>
    <w:rsid w:val="00604781"/>
    <w:rsid w:val="006048A9"/>
    <w:rsid w:val="00612681"/>
    <w:rsid w:val="006130F1"/>
    <w:rsid w:val="006142B4"/>
    <w:rsid w:val="0062354F"/>
    <w:rsid w:val="006252C2"/>
    <w:rsid w:val="006253FF"/>
    <w:rsid w:val="006271E3"/>
    <w:rsid w:val="00631E23"/>
    <w:rsid w:val="00633818"/>
    <w:rsid w:val="0063443F"/>
    <w:rsid w:val="00634A33"/>
    <w:rsid w:val="00635A23"/>
    <w:rsid w:val="00641D93"/>
    <w:rsid w:val="00641E97"/>
    <w:rsid w:val="006505AD"/>
    <w:rsid w:val="00651D2F"/>
    <w:rsid w:val="006536DB"/>
    <w:rsid w:val="00653F62"/>
    <w:rsid w:val="00656A2E"/>
    <w:rsid w:val="0066139B"/>
    <w:rsid w:val="00663996"/>
    <w:rsid w:val="0066477D"/>
    <w:rsid w:val="00665A0E"/>
    <w:rsid w:val="0066657F"/>
    <w:rsid w:val="006715B4"/>
    <w:rsid w:val="00671D93"/>
    <w:rsid w:val="00671F3B"/>
    <w:rsid w:val="006720E8"/>
    <w:rsid w:val="00672336"/>
    <w:rsid w:val="00673459"/>
    <w:rsid w:val="00675538"/>
    <w:rsid w:val="00675AEB"/>
    <w:rsid w:val="00676F49"/>
    <w:rsid w:val="0068284D"/>
    <w:rsid w:val="00683BCF"/>
    <w:rsid w:val="00684155"/>
    <w:rsid w:val="00684B5E"/>
    <w:rsid w:val="0069013D"/>
    <w:rsid w:val="0069338A"/>
    <w:rsid w:val="00696311"/>
    <w:rsid w:val="0069765B"/>
    <w:rsid w:val="0069791F"/>
    <w:rsid w:val="00697B19"/>
    <w:rsid w:val="006A0A00"/>
    <w:rsid w:val="006A124D"/>
    <w:rsid w:val="006A38A2"/>
    <w:rsid w:val="006A38F3"/>
    <w:rsid w:val="006A485A"/>
    <w:rsid w:val="006A5010"/>
    <w:rsid w:val="006A6D9F"/>
    <w:rsid w:val="006A70FD"/>
    <w:rsid w:val="006B596B"/>
    <w:rsid w:val="006B656C"/>
    <w:rsid w:val="006C22C2"/>
    <w:rsid w:val="006C26C6"/>
    <w:rsid w:val="006C5D28"/>
    <w:rsid w:val="006D058E"/>
    <w:rsid w:val="006D3869"/>
    <w:rsid w:val="006D5160"/>
    <w:rsid w:val="006D5233"/>
    <w:rsid w:val="006D5CC7"/>
    <w:rsid w:val="006D6121"/>
    <w:rsid w:val="006E43D1"/>
    <w:rsid w:val="006E4BEB"/>
    <w:rsid w:val="006E4CEF"/>
    <w:rsid w:val="006E5590"/>
    <w:rsid w:val="006E5FA5"/>
    <w:rsid w:val="006E739F"/>
    <w:rsid w:val="006F05D1"/>
    <w:rsid w:val="006F1A8F"/>
    <w:rsid w:val="006F6CF2"/>
    <w:rsid w:val="00701C67"/>
    <w:rsid w:val="0070342B"/>
    <w:rsid w:val="00703A3A"/>
    <w:rsid w:val="00710C2C"/>
    <w:rsid w:val="00711CDB"/>
    <w:rsid w:val="007159C1"/>
    <w:rsid w:val="00715A1C"/>
    <w:rsid w:val="0072130D"/>
    <w:rsid w:val="00721D12"/>
    <w:rsid w:val="0072293F"/>
    <w:rsid w:val="007247AE"/>
    <w:rsid w:val="00725B54"/>
    <w:rsid w:val="0072769E"/>
    <w:rsid w:val="0072781E"/>
    <w:rsid w:val="00727BAD"/>
    <w:rsid w:val="0073106A"/>
    <w:rsid w:val="007324CD"/>
    <w:rsid w:val="00734C8C"/>
    <w:rsid w:val="00735E8A"/>
    <w:rsid w:val="007362D9"/>
    <w:rsid w:val="007368E3"/>
    <w:rsid w:val="00736ADD"/>
    <w:rsid w:val="00737F71"/>
    <w:rsid w:val="007424E2"/>
    <w:rsid w:val="00742E2D"/>
    <w:rsid w:val="00746071"/>
    <w:rsid w:val="00751E02"/>
    <w:rsid w:val="007532B6"/>
    <w:rsid w:val="00757809"/>
    <w:rsid w:val="00760FC8"/>
    <w:rsid w:val="00761675"/>
    <w:rsid w:val="007650D1"/>
    <w:rsid w:val="00766B96"/>
    <w:rsid w:val="0077332E"/>
    <w:rsid w:val="0077481F"/>
    <w:rsid w:val="00775959"/>
    <w:rsid w:val="00780B65"/>
    <w:rsid w:val="007833A5"/>
    <w:rsid w:val="007843C4"/>
    <w:rsid w:val="00784DE9"/>
    <w:rsid w:val="00795D87"/>
    <w:rsid w:val="00796D03"/>
    <w:rsid w:val="0079720B"/>
    <w:rsid w:val="00797545"/>
    <w:rsid w:val="007A1DE2"/>
    <w:rsid w:val="007A4B9C"/>
    <w:rsid w:val="007C2C9F"/>
    <w:rsid w:val="007C3D62"/>
    <w:rsid w:val="007C4DC2"/>
    <w:rsid w:val="007C740B"/>
    <w:rsid w:val="007D2C35"/>
    <w:rsid w:val="007D72C3"/>
    <w:rsid w:val="007E18CE"/>
    <w:rsid w:val="007E60F4"/>
    <w:rsid w:val="007E710D"/>
    <w:rsid w:val="007F167B"/>
    <w:rsid w:val="007F282E"/>
    <w:rsid w:val="007F2D07"/>
    <w:rsid w:val="007F38EE"/>
    <w:rsid w:val="00802836"/>
    <w:rsid w:val="0080291B"/>
    <w:rsid w:val="00804BE7"/>
    <w:rsid w:val="00806685"/>
    <w:rsid w:val="00806A55"/>
    <w:rsid w:val="00810B3C"/>
    <w:rsid w:val="008128C0"/>
    <w:rsid w:val="00812A73"/>
    <w:rsid w:val="0081465E"/>
    <w:rsid w:val="00815E91"/>
    <w:rsid w:val="008161DB"/>
    <w:rsid w:val="00817B9D"/>
    <w:rsid w:val="00820DEB"/>
    <w:rsid w:val="00821221"/>
    <w:rsid w:val="008217DA"/>
    <w:rsid w:val="00822126"/>
    <w:rsid w:val="0082286F"/>
    <w:rsid w:val="00825FA2"/>
    <w:rsid w:val="00826BA7"/>
    <w:rsid w:val="0082723B"/>
    <w:rsid w:val="00834847"/>
    <w:rsid w:val="00842A65"/>
    <w:rsid w:val="00845B31"/>
    <w:rsid w:val="008462DB"/>
    <w:rsid w:val="00850754"/>
    <w:rsid w:val="008511B5"/>
    <w:rsid w:val="00851ADA"/>
    <w:rsid w:val="00851B40"/>
    <w:rsid w:val="0085461B"/>
    <w:rsid w:val="008551E3"/>
    <w:rsid w:val="0085524A"/>
    <w:rsid w:val="00864A28"/>
    <w:rsid w:val="00870DDC"/>
    <w:rsid w:val="00871536"/>
    <w:rsid w:val="008724A9"/>
    <w:rsid w:val="00873E56"/>
    <w:rsid w:val="00877A66"/>
    <w:rsid w:val="00880C98"/>
    <w:rsid w:val="00880D73"/>
    <w:rsid w:val="00880FCE"/>
    <w:rsid w:val="00881488"/>
    <w:rsid w:val="008821D9"/>
    <w:rsid w:val="00882BE8"/>
    <w:rsid w:val="00885A58"/>
    <w:rsid w:val="00893943"/>
    <w:rsid w:val="008A31EB"/>
    <w:rsid w:val="008A3BB2"/>
    <w:rsid w:val="008A4FF7"/>
    <w:rsid w:val="008B044E"/>
    <w:rsid w:val="008B1CED"/>
    <w:rsid w:val="008B5C34"/>
    <w:rsid w:val="008B7091"/>
    <w:rsid w:val="008C20BB"/>
    <w:rsid w:val="008C5B26"/>
    <w:rsid w:val="008D6830"/>
    <w:rsid w:val="008E7D0E"/>
    <w:rsid w:val="008F08C5"/>
    <w:rsid w:val="008F4A14"/>
    <w:rsid w:val="008F597B"/>
    <w:rsid w:val="00901576"/>
    <w:rsid w:val="0090194C"/>
    <w:rsid w:val="009022CA"/>
    <w:rsid w:val="00903D99"/>
    <w:rsid w:val="00904575"/>
    <w:rsid w:val="00905548"/>
    <w:rsid w:val="009056DC"/>
    <w:rsid w:val="009057FF"/>
    <w:rsid w:val="009061B4"/>
    <w:rsid w:val="00910A4A"/>
    <w:rsid w:val="00911702"/>
    <w:rsid w:val="00912BD1"/>
    <w:rsid w:val="00913AB7"/>
    <w:rsid w:val="009145F8"/>
    <w:rsid w:val="00914CBE"/>
    <w:rsid w:val="00914ECC"/>
    <w:rsid w:val="00921346"/>
    <w:rsid w:val="009217FB"/>
    <w:rsid w:val="00922856"/>
    <w:rsid w:val="00924F60"/>
    <w:rsid w:val="00930824"/>
    <w:rsid w:val="009313AD"/>
    <w:rsid w:val="00933BBC"/>
    <w:rsid w:val="009404FA"/>
    <w:rsid w:val="0094395A"/>
    <w:rsid w:val="0094792D"/>
    <w:rsid w:val="00951DDB"/>
    <w:rsid w:val="00953A00"/>
    <w:rsid w:val="0095407F"/>
    <w:rsid w:val="00955270"/>
    <w:rsid w:val="009567E1"/>
    <w:rsid w:val="009578EF"/>
    <w:rsid w:val="009601CE"/>
    <w:rsid w:val="00963DE0"/>
    <w:rsid w:val="00971559"/>
    <w:rsid w:val="00973A1B"/>
    <w:rsid w:val="00975DD2"/>
    <w:rsid w:val="0097717F"/>
    <w:rsid w:val="00977A79"/>
    <w:rsid w:val="00981E50"/>
    <w:rsid w:val="00984013"/>
    <w:rsid w:val="009864A2"/>
    <w:rsid w:val="009865C5"/>
    <w:rsid w:val="00993963"/>
    <w:rsid w:val="009967CD"/>
    <w:rsid w:val="00996C07"/>
    <w:rsid w:val="00997D6D"/>
    <w:rsid w:val="009A08A3"/>
    <w:rsid w:val="009A0D54"/>
    <w:rsid w:val="009A387C"/>
    <w:rsid w:val="009A649B"/>
    <w:rsid w:val="009B046F"/>
    <w:rsid w:val="009B54D0"/>
    <w:rsid w:val="009B5B24"/>
    <w:rsid w:val="009B69EB"/>
    <w:rsid w:val="009C1036"/>
    <w:rsid w:val="009C6E9B"/>
    <w:rsid w:val="009D60E6"/>
    <w:rsid w:val="009E0E22"/>
    <w:rsid w:val="009E0FC4"/>
    <w:rsid w:val="009E188D"/>
    <w:rsid w:val="009E30A5"/>
    <w:rsid w:val="009E448C"/>
    <w:rsid w:val="009E7FFE"/>
    <w:rsid w:val="009F1A8E"/>
    <w:rsid w:val="009F39AE"/>
    <w:rsid w:val="009F58E5"/>
    <w:rsid w:val="00A008D1"/>
    <w:rsid w:val="00A02C46"/>
    <w:rsid w:val="00A03347"/>
    <w:rsid w:val="00A105F2"/>
    <w:rsid w:val="00A239B9"/>
    <w:rsid w:val="00A23E48"/>
    <w:rsid w:val="00A273CD"/>
    <w:rsid w:val="00A32613"/>
    <w:rsid w:val="00A32B73"/>
    <w:rsid w:val="00A3765E"/>
    <w:rsid w:val="00A37938"/>
    <w:rsid w:val="00A50D8E"/>
    <w:rsid w:val="00A54AB9"/>
    <w:rsid w:val="00A600ED"/>
    <w:rsid w:val="00A63998"/>
    <w:rsid w:val="00A648B7"/>
    <w:rsid w:val="00A65860"/>
    <w:rsid w:val="00A7200E"/>
    <w:rsid w:val="00A7269F"/>
    <w:rsid w:val="00A739C2"/>
    <w:rsid w:val="00A7674E"/>
    <w:rsid w:val="00A827EE"/>
    <w:rsid w:val="00A859C1"/>
    <w:rsid w:val="00A8680D"/>
    <w:rsid w:val="00A870F3"/>
    <w:rsid w:val="00A871E5"/>
    <w:rsid w:val="00A9061E"/>
    <w:rsid w:val="00A90A1D"/>
    <w:rsid w:val="00A92AC2"/>
    <w:rsid w:val="00A93FDC"/>
    <w:rsid w:val="00A9414C"/>
    <w:rsid w:val="00A94F7C"/>
    <w:rsid w:val="00A95A40"/>
    <w:rsid w:val="00A96DE7"/>
    <w:rsid w:val="00AA07D0"/>
    <w:rsid w:val="00AA0CB8"/>
    <w:rsid w:val="00AA3F89"/>
    <w:rsid w:val="00AA406E"/>
    <w:rsid w:val="00AA4667"/>
    <w:rsid w:val="00AB1D5D"/>
    <w:rsid w:val="00AB2A8F"/>
    <w:rsid w:val="00AB5D67"/>
    <w:rsid w:val="00AB63FE"/>
    <w:rsid w:val="00AC029F"/>
    <w:rsid w:val="00AC3D04"/>
    <w:rsid w:val="00AC64FF"/>
    <w:rsid w:val="00AC6F20"/>
    <w:rsid w:val="00AD0A59"/>
    <w:rsid w:val="00AD4A23"/>
    <w:rsid w:val="00AD5576"/>
    <w:rsid w:val="00AD55DD"/>
    <w:rsid w:val="00AE4F6A"/>
    <w:rsid w:val="00AE7701"/>
    <w:rsid w:val="00AF1CD6"/>
    <w:rsid w:val="00AF4090"/>
    <w:rsid w:val="00AF58B2"/>
    <w:rsid w:val="00AF5978"/>
    <w:rsid w:val="00AF5B0F"/>
    <w:rsid w:val="00AF61C0"/>
    <w:rsid w:val="00B0096B"/>
    <w:rsid w:val="00B02A88"/>
    <w:rsid w:val="00B03E84"/>
    <w:rsid w:val="00B04492"/>
    <w:rsid w:val="00B0721A"/>
    <w:rsid w:val="00B10E06"/>
    <w:rsid w:val="00B113D1"/>
    <w:rsid w:val="00B124F7"/>
    <w:rsid w:val="00B12B54"/>
    <w:rsid w:val="00B14A9A"/>
    <w:rsid w:val="00B230B0"/>
    <w:rsid w:val="00B236D8"/>
    <w:rsid w:val="00B27F96"/>
    <w:rsid w:val="00B27FDC"/>
    <w:rsid w:val="00B3308A"/>
    <w:rsid w:val="00B3321E"/>
    <w:rsid w:val="00B36EBA"/>
    <w:rsid w:val="00B37278"/>
    <w:rsid w:val="00B44AF3"/>
    <w:rsid w:val="00B46B2A"/>
    <w:rsid w:val="00B50255"/>
    <w:rsid w:val="00B52FD6"/>
    <w:rsid w:val="00B551B3"/>
    <w:rsid w:val="00B56DF9"/>
    <w:rsid w:val="00B5718E"/>
    <w:rsid w:val="00B57A1E"/>
    <w:rsid w:val="00B6070A"/>
    <w:rsid w:val="00B652DE"/>
    <w:rsid w:val="00B70A22"/>
    <w:rsid w:val="00B73568"/>
    <w:rsid w:val="00B75F63"/>
    <w:rsid w:val="00B770DA"/>
    <w:rsid w:val="00B819F8"/>
    <w:rsid w:val="00B83878"/>
    <w:rsid w:val="00B84834"/>
    <w:rsid w:val="00B8573D"/>
    <w:rsid w:val="00B858B6"/>
    <w:rsid w:val="00B859D5"/>
    <w:rsid w:val="00B8670E"/>
    <w:rsid w:val="00B869E3"/>
    <w:rsid w:val="00B86A03"/>
    <w:rsid w:val="00B905DC"/>
    <w:rsid w:val="00B90F80"/>
    <w:rsid w:val="00B958EF"/>
    <w:rsid w:val="00BA1BC2"/>
    <w:rsid w:val="00BA1DDE"/>
    <w:rsid w:val="00BA4254"/>
    <w:rsid w:val="00BA4900"/>
    <w:rsid w:val="00BA649D"/>
    <w:rsid w:val="00BB0253"/>
    <w:rsid w:val="00BB05EB"/>
    <w:rsid w:val="00BB16EA"/>
    <w:rsid w:val="00BB32B8"/>
    <w:rsid w:val="00BB48FE"/>
    <w:rsid w:val="00BB73BA"/>
    <w:rsid w:val="00BC1341"/>
    <w:rsid w:val="00BC375E"/>
    <w:rsid w:val="00BC3E58"/>
    <w:rsid w:val="00BC5F8E"/>
    <w:rsid w:val="00BC61B0"/>
    <w:rsid w:val="00BD28B8"/>
    <w:rsid w:val="00BD516A"/>
    <w:rsid w:val="00BD5C01"/>
    <w:rsid w:val="00BD6B3E"/>
    <w:rsid w:val="00BD74FD"/>
    <w:rsid w:val="00BE15E7"/>
    <w:rsid w:val="00BE5833"/>
    <w:rsid w:val="00BF16F6"/>
    <w:rsid w:val="00BF27E3"/>
    <w:rsid w:val="00BF45FE"/>
    <w:rsid w:val="00C04321"/>
    <w:rsid w:val="00C120A5"/>
    <w:rsid w:val="00C14386"/>
    <w:rsid w:val="00C2269B"/>
    <w:rsid w:val="00C3205F"/>
    <w:rsid w:val="00C32F7B"/>
    <w:rsid w:val="00C35B27"/>
    <w:rsid w:val="00C36680"/>
    <w:rsid w:val="00C4052F"/>
    <w:rsid w:val="00C40618"/>
    <w:rsid w:val="00C41950"/>
    <w:rsid w:val="00C41DC6"/>
    <w:rsid w:val="00C42079"/>
    <w:rsid w:val="00C432FA"/>
    <w:rsid w:val="00C4395D"/>
    <w:rsid w:val="00C44147"/>
    <w:rsid w:val="00C45933"/>
    <w:rsid w:val="00C4666D"/>
    <w:rsid w:val="00C47298"/>
    <w:rsid w:val="00C47397"/>
    <w:rsid w:val="00C51A83"/>
    <w:rsid w:val="00C57710"/>
    <w:rsid w:val="00C70F1B"/>
    <w:rsid w:val="00C7214B"/>
    <w:rsid w:val="00C72CF7"/>
    <w:rsid w:val="00C7386B"/>
    <w:rsid w:val="00C74054"/>
    <w:rsid w:val="00C74224"/>
    <w:rsid w:val="00C76991"/>
    <w:rsid w:val="00C76FA4"/>
    <w:rsid w:val="00C774EB"/>
    <w:rsid w:val="00C77C0F"/>
    <w:rsid w:val="00C82F69"/>
    <w:rsid w:val="00C83926"/>
    <w:rsid w:val="00C849C2"/>
    <w:rsid w:val="00C849CD"/>
    <w:rsid w:val="00C92717"/>
    <w:rsid w:val="00C94074"/>
    <w:rsid w:val="00C9573F"/>
    <w:rsid w:val="00C95E4D"/>
    <w:rsid w:val="00C97004"/>
    <w:rsid w:val="00C97A5A"/>
    <w:rsid w:val="00CA175F"/>
    <w:rsid w:val="00CA368E"/>
    <w:rsid w:val="00CA37CB"/>
    <w:rsid w:val="00CA7319"/>
    <w:rsid w:val="00CA73C9"/>
    <w:rsid w:val="00CB0162"/>
    <w:rsid w:val="00CB1984"/>
    <w:rsid w:val="00CB4127"/>
    <w:rsid w:val="00CB5376"/>
    <w:rsid w:val="00CB5CB2"/>
    <w:rsid w:val="00CB6173"/>
    <w:rsid w:val="00CB6B4C"/>
    <w:rsid w:val="00CB6C2B"/>
    <w:rsid w:val="00CC1B3F"/>
    <w:rsid w:val="00CD087F"/>
    <w:rsid w:val="00CD4D1B"/>
    <w:rsid w:val="00CD56ED"/>
    <w:rsid w:val="00CD711F"/>
    <w:rsid w:val="00CD795B"/>
    <w:rsid w:val="00CE0056"/>
    <w:rsid w:val="00CE163D"/>
    <w:rsid w:val="00CE3C98"/>
    <w:rsid w:val="00CF2AE2"/>
    <w:rsid w:val="00CF461C"/>
    <w:rsid w:val="00CF503C"/>
    <w:rsid w:val="00CF72E6"/>
    <w:rsid w:val="00D01BF8"/>
    <w:rsid w:val="00D01E2B"/>
    <w:rsid w:val="00D02F13"/>
    <w:rsid w:val="00D0309D"/>
    <w:rsid w:val="00D05792"/>
    <w:rsid w:val="00D10117"/>
    <w:rsid w:val="00D1040E"/>
    <w:rsid w:val="00D10881"/>
    <w:rsid w:val="00D11F65"/>
    <w:rsid w:val="00D12182"/>
    <w:rsid w:val="00D14A64"/>
    <w:rsid w:val="00D16513"/>
    <w:rsid w:val="00D20992"/>
    <w:rsid w:val="00D2628A"/>
    <w:rsid w:val="00D26CB2"/>
    <w:rsid w:val="00D27CB6"/>
    <w:rsid w:val="00D330C0"/>
    <w:rsid w:val="00D36646"/>
    <w:rsid w:val="00D3732E"/>
    <w:rsid w:val="00D37563"/>
    <w:rsid w:val="00D4011E"/>
    <w:rsid w:val="00D44660"/>
    <w:rsid w:val="00D45CAF"/>
    <w:rsid w:val="00D461AA"/>
    <w:rsid w:val="00D4710A"/>
    <w:rsid w:val="00D52E3E"/>
    <w:rsid w:val="00D53173"/>
    <w:rsid w:val="00D549F6"/>
    <w:rsid w:val="00D54B4D"/>
    <w:rsid w:val="00D577AB"/>
    <w:rsid w:val="00D60B00"/>
    <w:rsid w:val="00D60B04"/>
    <w:rsid w:val="00D63602"/>
    <w:rsid w:val="00D66F71"/>
    <w:rsid w:val="00D7205D"/>
    <w:rsid w:val="00D74DA7"/>
    <w:rsid w:val="00D751A5"/>
    <w:rsid w:val="00D75E4A"/>
    <w:rsid w:val="00D7690B"/>
    <w:rsid w:val="00D769DD"/>
    <w:rsid w:val="00D84AC2"/>
    <w:rsid w:val="00D84AEA"/>
    <w:rsid w:val="00D84D15"/>
    <w:rsid w:val="00D861A9"/>
    <w:rsid w:val="00D863B3"/>
    <w:rsid w:val="00D86591"/>
    <w:rsid w:val="00D914C9"/>
    <w:rsid w:val="00D93165"/>
    <w:rsid w:val="00D96D75"/>
    <w:rsid w:val="00D96E46"/>
    <w:rsid w:val="00DA061D"/>
    <w:rsid w:val="00DA1213"/>
    <w:rsid w:val="00DA1CA9"/>
    <w:rsid w:val="00DA262C"/>
    <w:rsid w:val="00DA3EFB"/>
    <w:rsid w:val="00DA6E6A"/>
    <w:rsid w:val="00DB0D0D"/>
    <w:rsid w:val="00DB2C53"/>
    <w:rsid w:val="00DB4BC8"/>
    <w:rsid w:val="00DC1777"/>
    <w:rsid w:val="00DC26E0"/>
    <w:rsid w:val="00DC2DAC"/>
    <w:rsid w:val="00DC2E88"/>
    <w:rsid w:val="00DC4D65"/>
    <w:rsid w:val="00DC7515"/>
    <w:rsid w:val="00DD49F3"/>
    <w:rsid w:val="00DD61F2"/>
    <w:rsid w:val="00DD6543"/>
    <w:rsid w:val="00DE0BF3"/>
    <w:rsid w:val="00DE3787"/>
    <w:rsid w:val="00DE4D3A"/>
    <w:rsid w:val="00DE568F"/>
    <w:rsid w:val="00DE6345"/>
    <w:rsid w:val="00DE7AAD"/>
    <w:rsid w:val="00DF5B9B"/>
    <w:rsid w:val="00DF6B6D"/>
    <w:rsid w:val="00DF7C5F"/>
    <w:rsid w:val="00DF7FCA"/>
    <w:rsid w:val="00E00A8F"/>
    <w:rsid w:val="00E01465"/>
    <w:rsid w:val="00E01661"/>
    <w:rsid w:val="00E01F60"/>
    <w:rsid w:val="00E02584"/>
    <w:rsid w:val="00E04E1B"/>
    <w:rsid w:val="00E05D4C"/>
    <w:rsid w:val="00E1025A"/>
    <w:rsid w:val="00E10353"/>
    <w:rsid w:val="00E13115"/>
    <w:rsid w:val="00E13366"/>
    <w:rsid w:val="00E1355C"/>
    <w:rsid w:val="00E149B9"/>
    <w:rsid w:val="00E163D7"/>
    <w:rsid w:val="00E16D52"/>
    <w:rsid w:val="00E201F1"/>
    <w:rsid w:val="00E21459"/>
    <w:rsid w:val="00E2276A"/>
    <w:rsid w:val="00E22A78"/>
    <w:rsid w:val="00E25499"/>
    <w:rsid w:val="00E258B0"/>
    <w:rsid w:val="00E30E9E"/>
    <w:rsid w:val="00E33507"/>
    <w:rsid w:val="00E344EA"/>
    <w:rsid w:val="00E34EFA"/>
    <w:rsid w:val="00E355EF"/>
    <w:rsid w:val="00E3653B"/>
    <w:rsid w:val="00E412DE"/>
    <w:rsid w:val="00E4157E"/>
    <w:rsid w:val="00E43CBB"/>
    <w:rsid w:val="00E45174"/>
    <w:rsid w:val="00E47C0B"/>
    <w:rsid w:val="00E5256F"/>
    <w:rsid w:val="00E52AE5"/>
    <w:rsid w:val="00E54398"/>
    <w:rsid w:val="00E55E0D"/>
    <w:rsid w:val="00E570AC"/>
    <w:rsid w:val="00E64B06"/>
    <w:rsid w:val="00E727D4"/>
    <w:rsid w:val="00E80946"/>
    <w:rsid w:val="00E80C46"/>
    <w:rsid w:val="00E852D1"/>
    <w:rsid w:val="00E87E86"/>
    <w:rsid w:val="00E9146F"/>
    <w:rsid w:val="00E927AD"/>
    <w:rsid w:val="00E93C84"/>
    <w:rsid w:val="00E952A5"/>
    <w:rsid w:val="00E9558A"/>
    <w:rsid w:val="00E95F20"/>
    <w:rsid w:val="00EA2BAB"/>
    <w:rsid w:val="00EA2C87"/>
    <w:rsid w:val="00EA3E3F"/>
    <w:rsid w:val="00EA4EF3"/>
    <w:rsid w:val="00EA70D7"/>
    <w:rsid w:val="00EB1326"/>
    <w:rsid w:val="00EB45EC"/>
    <w:rsid w:val="00EC5307"/>
    <w:rsid w:val="00EC6F18"/>
    <w:rsid w:val="00ED0F86"/>
    <w:rsid w:val="00ED2C72"/>
    <w:rsid w:val="00ED3B38"/>
    <w:rsid w:val="00ED45EF"/>
    <w:rsid w:val="00ED523F"/>
    <w:rsid w:val="00EE0823"/>
    <w:rsid w:val="00EE1376"/>
    <w:rsid w:val="00EE161A"/>
    <w:rsid w:val="00EE1AE9"/>
    <w:rsid w:val="00EE2564"/>
    <w:rsid w:val="00EE4925"/>
    <w:rsid w:val="00EE4EAE"/>
    <w:rsid w:val="00EE5C0E"/>
    <w:rsid w:val="00EF12F2"/>
    <w:rsid w:val="00EF39BC"/>
    <w:rsid w:val="00EF3E75"/>
    <w:rsid w:val="00EF4FCC"/>
    <w:rsid w:val="00EF5509"/>
    <w:rsid w:val="00F020A1"/>
    <w:rsid w:val="00F03DCD"/>
    <w:rsid w:val="00F04889"/>
    <w:rsid w:val="00F06A8F"/>
    <w:rsid w:val="00F07898"/>
    <w:rsid w:val="00F13281"/>
    <w:rsid w:val="00F13614"/>
    <w:rsid w:val="00F14599"/>
    <w:rsid w:val="00F15959"/>
    <w:rsid w:val="00F165D1"/>
    <w:rsid w:val="00F21516"/>
    <w:rsid w:val="00F223C2"/>
    <w:rsid w:val="00F229E9"/>
    <w:rsid w:val="00F22AE8"/>
    <w:rsid w:val="00F22E9D"/>
    <w:rsid w:val="00F234BF"/>
    <w:rsid w:val="00F24643"/>
    <w:rsid w:val="00F30556"/>
    <w:rsid w:val="00F32E4D"/>
    <w:rsid w:val="00F36AF2"/>
    <w:rsid w:val="00F378D8"/>
    <w:rsid w:val="00F41D54"/>
    <w:rsid w:val="00F449EF"/>
    <w:rsid w:val="00F50A18"/>
    <w:rsid w:val="00F52500"/>
    <w:rsid w:val="00F55CB3"/>
    <w:rsid w:val="00F563AD"/>
    <w:rsid w:val="00F56538"/>
    <w:rsid w:val="00F6211C"/>
    <w:rsid w:val="00F624FC"/>
    <w:rsid w:val="00F6254F"/>
    <w:rsid w:val="00F70D71"/>
    <w:rsid w:val="00F72FDA"/>
    <w:rsid w:val="00F76151"/>
    <w:rsid w:val="00F80514"/>
    <w:rsid w:val="00F83429"/>
    <w:rsid w:val="00F8362C"/>
    <w:rsid w:val="00F848E5"/>
    <w:rsid w:val="00F84C36"/>
    <w:rsid w:val="00F9365F"/>
    <w:rsid w:val="00F93FB8"/>
    <w:rsid w:val="00F948C9"/>
    <w:rsid w:val="00F96680"/>
    <w:rsid w:val="00F97F7D"/>
    <w:rsid w:val="00FA3F16"/>
    <w:rsid w:val="00FA75E8"/>
    <w:rsid w:val="00FB3144"/>
    <w:rsid w:val="00FB638F"/>
    <w:rsid w:val="00FB7015"/>
    <w:rsid w:val="00FC3265"/>
    <w:rsid w:val="00FC539E"/>
    <w:rsid w:val="00FC7226"/>
    <w:rsid w:val="00FC7CEB"/>
    <w:rsid w:val="00FD0011"/>
    <w:rsid w:val="00FD2536"/>
    <w:rsid w:val="00FD78AE"/>
    <w:rsid w:val="00FE0487"/>
    <w:rsid w:val="00FE0FDF"/>
    <w:rsid w:val="00FE35FB"/>
    <w:rsid w:val="00FE3719"/>
    <w:rsid w:val="00FE74C0"/>
    <w:rsid w:val="00FE7F73"/>
    <w:rsid w:val="00FF0F75"/>
    <w:rsid w:val="00FF361C"/>
    <w:rsid w:val="00FF3B4C"/>
    <w:rsid w:val="00FF5B26"/>
    <w:rsid w:val="00FF7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9073"/>
    <o:shapelayout v:ext="edit">
      <o:idmap v:ext="edit" data="1"/>
    </o:shapelayout>
  </w:shapeDefaults>
  <w:decimalSymbol w:val="."/>
  <w:listSeparator w:val=","/>
  <w14:docId w14:val="15F438C4"/>
  <w15:chartTrackingRefBased/>
  <w15:docId w15:val="{4D1A7594-EDBC-4219-B78D-701E3813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122"/>
  </w:style>
  <w:style w:type="paragraph" w:styleId="Heading2">
    <w:name w:val="heading 2"/>
    <w:basedOn w:val="Normal"/>
    <w:next w:val="Normal"/>
    <w:link w:val="Heading2Char"/>
    <w:uiPriority w:val="9"/>
    <w:semiHidden/>
    <w:unhideWhenUsed/>
    <w:qFormat/>
    <w:rsid w:val="00B65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77A79"/>
    <w:pPr>
      <w:keepNext/>
      <w:keepLines/>
      <w:spacing w:before="40" w:after="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122"/>
    <w:pPr>
      <w:ind w:left="720"/>
      <w:contextualSpacing/>
    </w:pPr>
  </w:style>
  <w:style w:type="character" w:styleId="Hyperlink">
    <w:name w:val="Hyperlink"/>
    <w:basedOn w:val="DefaultParagraphFont"/>
    <w:uiPriority w:val="99"/>
    <w:rsid w:val="00D4710A"/>
    <w:rPr>
      <w:color w:val="0000FF"/>
      <w:u w:val="single"/>
    </w:rPr>
  </w:style>
  <w:style w:type="paragraph" w:styleId="NormalWeb">
    <w:name w:val="Normal (Web)"/>
    <w:basedOn w:val="Normal"/>
    <w:uiPriority w:val="99"/>
    <w:rsid w:val="00D471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F44D8"/>
    <w:pPr>
      <w:spacing w:after="0" w:line="240" w:lineRule="auto"/>
    </w:pPr>
  </w:style>
  <w:style w:type="paragraph" w:styleId="BalloonText">
    <w:name w:val="Balloon Text"/>
    <w:basedOn w:val="Normal"/>
    <w:link w:val="BalloonTextChar"/>
    <w:uiPriority w:val="99"/>
    <w:semiHidden/>
    <w:unhideWhenUsed/>
    <w:rsid w:val="00E365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53B"/>
    <w:rPr>
      <w:rFonts w:ascii="Segoe UI" w:hAnsi="Segoe UI" w:cs="Segoe UI"/>
      <w:sz w:val="18"/>
      <w:szCs w:val="18"/>
    </w:rPr>
  </w:style>
  <w:style w:type="paragraph" w:styleId="Header">
    <w:name w:val="header"/>
    <w:basedOn w:val="Normal"/>
    <w:link w:val="HeaderChar"/>
    <w:uiPriority w:val="99"/>
    <w:unhideWhenUsed/>
    <w:rsid w:val="00437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6E2"/>
  </w:style>
  <w:style w:type="paragraph" w:styleId="Footer">
    <w:name w:val="footer"/>
    <w:basedOn w:val="Normal"/>
    <w:link w:val="FooterChar"/>
    <w:uiPriority w:val="99"/>
    <w:unhideWhenUsed/>
    <w:rsid w:val="004376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6E2"/>
  </w:style>
  <w:style w:type="character" w:styleId="FollowedHyperlink">
    <w:name w:val="FollowedHyperlink"/>
    <w:basedOn w:val="DefaultParagraphFont"/>
    <w:uiPriority w:val="99"/>
    <w:semiHidden/>
    <w:unhideWhenUsed/>
    <w:rsid w:val="00B12B54"/>
    <w:rPr>
      <w:color w:val="954F72" w:themeColor="followedHyperlink"/>
      <w:u w:val="single"/>
    </w:rPr>
  </w:style>
  <w:style w:type="table" w:styleId="TableGrid">
    <w:name w:val="Table Grid"/>
    <w:basedOn w:val="TableNormal"/>
    <w:uiPriority w:val="39"/>
    <w:rsid w:val="00B12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648E9"/>
    <w:pPr>
      <w:spacing w:after="0" w:line="240" w:lineRule="auto"/>
    </w:pPr>
    <w:rPr>
      <w:sz w:val="20"/>
      <w:szCs w:val="20"/>
    </w:rPr>
  </w:style>
  <w:style w:type="character" w:customStyle="1" w:styleId="FootnoteTextChar">
    <w:name w:val="Footnote Text Char"/>
    <w:basedOn w:val="DefaultParagraphFont"/>
    <w:link w:val="FootnoteText"/>
    <w:uiPriority w:val="99"/>
    <w:rsid w:val="004648E9"/>
    <w:rPr>
      <w:sz w:val="20"/>
      <w:szCs w:val="20"/>
    </w:rPr>
  </w:style>
  <w:style w:type="character" w:styleId="FootnoteReference">
    <w:name w:val="footnote reference"/>
    <w:basedOn w:val="DefaultParagraphFont"/>
    <w:uiPriority w:val="99"/>
    <w:semiHidden/>
    <w:unhideWhenUsed/>
    <w:rsid w:val="004648E9"/>
    <w:rPr>
      <w:vertAlign w:val="superscript"/>
    </w:rPr>
  </w:style>
  <w:style w:type="table" w:customStyle="1" w:styleId="TableGrid2">
    <w:name w:val="Table Grid2"/>
    <w:basedOn w:val="TableNormal"/>
    <w:next w:val="TableGrid"/>
    <w:uiPriority w:val="39"/>
    <w:rsid w:val="00BB0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3126"/>
    <w:rPr>
      <w:sz w:val="16"/>
      <w:szCs w:val="16"/>
    </w:rPr>
  </w:style>
  <w:style w:type="paragraph" w:styleId="CommentText">
    <w:name w:val="annotation text"/>
    <w:basedOn w:val="Normal"/>
    <w:link w:val="CommentTextChar"/>
    <w:uiPriority w:val="99"/>
    <w:unhideWhenUsed/>
    <w:rsid w:val="00453126"/>
    <w:pPr>
      <w:spacing w:line="240" w:lineRule="auto"/>
    </w:pPr>
    <w:rPr>
      <w:sz w:val="20"/>
      <w:szCs w:val="20"/>
    </w:rPr>
  </w:style>
  <w:style w:type="character" w:customStyle="1" w:styleId="CommentTextChar">
    <w:name w:val="Comment Text Char"/>
    <w:basedOn w:val="DefaultParagraphFont"/>
    <w:link w:val="CommentText"/>
    <w:uiPriority w:val="99"/>
    <w:rsid w:val="00453126"/>
    <w:rPr>
      <w:sz w:val="20"/>
      <w:szCs w:val="20"/>
    </w:rPr>
  </w:style>
  <w:style w:type="paragraph" w:styleId="CommentSubject">
    <w:name w:val="annotation subject"/>
    <w:basedOn w:val="CommentText"/>
    <w:next w:val="CommentText"/>
    <w:link w:val="CommentSubjectChar"/>
    <w:uiPriority w:val="99"/>
    <w:semiHidden/>
    <w:unhideWhenUsed/>
    <w:rsid w:val="00453126"/>
    <w:rPr>
      <w:b/>
      <w:bCs/>
    </w:rPr>
  </w:style>
  <w:style w:type="character" w:customStyle="1" w:styleId="CommentSubjectChar">
    <w:name w:val="Comment Subject Char"/>
    <w:basedOn w:val="CommentTextChar"/>
    <w:link w:val="CommentSubject"/>
    <w:uiPriority w:val="99"/>
    <w:semiHidden/>
    <w:rsid w:val="00453126"/>
    <w:rPr>
      <w:b/>
      <w:bCs/>
      <w:sz w:val="20"/>
      <w:szCs w:val="20"/>
    </w:rPr>
  </w:style>
  <w:style w:type="paragraph" w:styleId="Revision">
    <w:name w:val="Revision"/>
    <w:hidden/>
    <w:uiPriority w:val="99"/>
    <w:semiHidden/>
    <w:rsid w:val="00453126"/>
    <w:pPr>
      <w:spacing w:after="0" w:line="240" w:lineRule="auto"/>
    </w:pPr>
  </w:style>
  <w:style w:type="paragraph" w:customStyle="1" w:styleId="TableParagraph">
    <w:name w:val="Table Paragraph"/>
    <w:basedOn w:val="Normal"/>
    <w:uiPriority w:val="1"/>
    <w:qFormat/>
    <w:rsid w:val="00065389"/>
    <w:pPr>
      <w:widowControl w:val="0"/>
      <w:spacing w:after="0" w:line="240" w:lineRule="auto"/>
    </w:pPr>
    <w:rPr>
      <w:lang w:val="en-US"/>
    </w:rPr>
  </w:style>
  <w:style w:type="character" w:customStyle="1" w:styleId="normaltextrun">
    <w:name w:val="normaltextrun"/>
    <w:basedOn w:val="DefaultParagraphFont"/>
    <w:rsid w:val="00B6070A"/>
  </w:style>
  <w:style w:type="character" w:customStyle="1" w:styleId="findhit">
    <w:name w:val="findhit"/>
    <w:basedOn w:val="DefaultParagraphFont"/>
    <w:rsid w:val="00B6070A"/>
  </w:style>
  <w:style w:type="character" w:customStyle="1" w:styleId="eop">
    <w:name w:val="eop"/>
    <w:basedOn w:val="DefaultParagraphFont"/>
    <w:rsid w:val="00B6070A"/>
  </w:style>
  <w:style w:type="paragraph" w:customStyle="1" w:styleId="Default">
    <w:name w:val="Default"/>
    <w:link w:val="DefaultChar"/>
    <w:rsid w:val="00045D97"/>
    <w:pPr>
      <w:autoSpaceDE w:val="0"/>
      <w:autoSpaceDN w:val="0"/>
      <w:adjustRightInd w:val="0"/>
      <w:spacing w:after="0" w:line="240" w:lineRule="auto"/>
    </w:pPr>
    <w:rPr>
      <w:rFonts w:ascii="Arial" w:eastAsia="Calibri" w:hAnsi="Arial" w:cs="Arial"/>
      <w:color w:val="000000"/>
      <w:sz w:val="24"/>
      <w:szCs w:val="24"/>
    </w:rPr>
  </w:style>
  <w:style w:type="character" w:customStyle="1" w:styleId="DefaultChar">
    <w:name w:val="Default Char"/>
    <w:link w:val="Default"/>
    <w:rsid w:val="00045D97"/>
    <w:rPr>
      <w:rFonts w:ascii="Arial" w:eastAsia="Calibri" w:hAnsi="Arial" w:cs="Arial"/>
      <w:color w:val="000000"/>
      <w:sz w:val="24"/>
      <w:szCs w:val="24"/>
    </w:rPr>
  </w:style>
  <w:style w:type="paragraph" w:customStyle="1" w:styleId="Style1">
    <w:name w:val="Style1"/>
    <w:basedOn w:val="Default"/>
    <w:link w:val="Style1Char"/>
    <w:qFormat/>
    <w:rsid w:val="00045D97"/>
    <w:pPr>
      <w:numPr>
        <w:numId w:val="1"/>
      </w:numPr>
      <w:ind w:right="33"/>
    </w:pPr>
    <w:rPr>
      <w:rFonts w:ascii="Calibri" w:hAnsi="Calibri"/>
      <w:sz w:val="22"/>
      <w:szCs w:val="22"/>
    </w:rPr>
  </w:style>
  <w:style w:type="character" w:customStyle="1" w:styleId="Style1Char">
    <w:name w:val="Style1 Char"/>
    <w:link w:val="Style1"/>
    <w:rsid w:val="00045D97"/>
    <w:rPr>
      <w:rFonts w:ascii="Calibri" w:eastAsia="Calibri" w:hAnsi="Calibri" w:cs="Arial"/>
      <w:color w:val="000000"/>
    </w:rPr>
  </w:style>
  <w:style w:type="character" w:styleId="PlaceholderText">
    <w:name w:val="Placeholder Text"/>
    <w:uiPriority w:val="99"/>
    <w:semiHidden/>
    <w:rsid w:val="00045D97"/>
    <w:rPr>
      <w:color w:val="808080"/>
    </w:rPr>
  </w:style>
  <w:style w:type="character" w:customStyle="1" w:styleId="questiontext">
    <w:name w:val="questiontext"/>
    <w:basedOn w:val="DefaultParagraphFont"/>
    <w:rsid w:val="00FC7226"/>
  </w:style>
  <w:style w:type="character" w:customStyle="1" w:styleId="Heading3Char">
    <w:name w:val="Heading 3 Char"/>
    <w:basedOn w:val="DefaultParagraphFont"/>
    <w:link w:val="Heading3"/>
    <w:uiPriority w:val="9"/>
    <w:rsid w:val="00977A79"/>
    <w:rPr>
      <w:rFonts w:eastAsiaTheme="majorEastAsia" w:cstheme="majorBidi"/>
      <w:color w:val="1F4D78" w:themeColor="accent1" w:themeShade="7F"/>
      <w:szCs w:val="24"/>
    </w:rPr>
  </w:style>
  <w:style w:type="character" w:customStyle="1" w:styleId="Heading2Char">
    <w:name w:val="Heading 2 Char"/>
    <w:basedOn w:val="DefaultParagraphFont"/>
    <w:link w:val="Heading2"/>
    <w:uiPriority w:val="9"/>
    <w:semiHidden/>
    <w:rsid w:val="00B652DE"/>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881488"/>
    <w:pPr>
      <w:widowControl w:val="0"/>
      <w:spacing w:before="10" w:after="0" w:line="240" w:lineRule="auto"/>
      <w:ind w:left="798" w:hanging="348"/>
    </w:pPr>
    <w:rPr>
      <w:rFonts w:ascii="Arial" w:eastAsia="Arial" w:hAnsi="Arial"/>
      <w:sz w:val="17"/>
      <w:szCs w:val="17"/>
      <w:lang w:val="en-US"/>
    </w:rPr>
  </w:style>
  <w:style w:type="character" w:customStyle="1" w:styleId="BodyTextChar">
    <w:name w:val="Body Text Char"/>
    <w:basedOn w:val="DefaultParagraphFont"/>
    <w:link w:val="BodyText"/>
    <w:uiPriority w:val="1"/>
    <w:rsid w:val="00881488"/>
    <w:rPr>
      <w:rFonts w:ascii="Arial" w:eastAsia="Arial" w:hAnsi="Arial"/>
      <w:sz w:val="17"/>
      <w:szCs w:val="17"/>
      <w:lang w:val="en-US"/>
    </w:rPr>
  </w:style>
  <w:style w:type="character" w:styleId="UnresolvedMention">
    <w:name w:val="Unresolved Mention"/>
    <w:basedOn w:val="DefaultParagraphFont"/>
    <w:uiPriority w:val="99"/>
    <w:semiHidden/>
    <w:unhideWhenUsed/>
    <w:rsid w:val="00E34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5156">
      <w:bodyDiv w:val="1"/>
      <w:marLeft w:val="0"/>
      <w:marRight w:val="0"/>
      <w:marTop w:val="0"/>
      <w:marBottom w:val="0"/>
      <w:divBdr>
        <w:top w:val="none" w:sz="0" w:space="0" w:color="auto"/>
        <w:left w:val="none" w:sz="0" w:space="0" w:color="auto"/>
        <w:bottom w:val="none" w:sz="0" w:space="0" w:color="auto"/>
        <w:right w:val="none" w:sz="0" w:space="0" w:color="auto"/>
      </w:divBdr>
      <w:divsChild>
        <w:div w:id="1546021375">
          <w:marLeft w:val="0"/>
          <w:marRight w:val="0"/>
          <w:marTop w:val="0"/>
          <w:marBottom w:val="0"/>
          <w:divBdr>
            <w:top w:val="none" w:sz="0" w:space="0" w:color="auto"/>
            <w:left w:val="none" w:sz="0" w:space="0" w:color="auto"/>
            <w:bottom w:val="none" w:sz="0" w:space="0" w:color="auto"/>
            <w:right w:val="none" w:sz="0" w:space="0" w:color="auto"/>
          </w:divBdr>
          <w:divsChild>
            <w:div w:id="1675109958">
              <w:marLeft w:val="0"/>
              <w:marRight w:val="0"/>
              <w:marTop w:val="0"/>
              <w:marBottom w:val="0"/>
              <w:divBdr>
                <w:top w:val="none" w:sz="0" w:space="0" w:color="auto"/>
                <w:left w:val="none" w:sz="0" w:space="0" w:color="auto"/>
                <w:bottom w:val="none" w:sz="0" w:space="0" w:color="auto"/>
                <w:right w:val="none" w:sz="0" w:space="0" w:color="auto"/>
              </w:divBdr>
              <w:divsChild>
                <w:div w:id="5137821">
                  <w:marLeft w:val="0"/>
                  <w:marRight w:val="0"/>
                  <w:marTop w:val="0"/>
                  <w:marBottom w:val="0"/>
                  <w:divBdr>
                    <w:top w:val="none" w:sz="0" w:space="0" w:color="auto"/>
                    <w:left w:val="none" w:sz="0" w:space="0" w:color="auto"/>
                    <w:bottom w:val="none" w:sz="0" w:space="0" w:color="auto"/>
                    <w:right w:val="none" w:sz="0" w:space="0" w:color="auto"/>
                  </w:divBdr>
                  <w:divsChild>
                    <w:div w:id="521089865">
                      <w:marLeft w:val="0"/>
                      <w:marRight w:val="0"/>
                      <w:marTop w:val="0"/>
                      <w:marBottom w:val="0"/>
                      <w:divBdr>
                        <w:top w:val="none" w:sz="0" w:space="0" w:color="auto"/>
                        <w:left w:val="none" w:sz="0" w:space="0" w:color="auto"/>
                        <w:bottom w:val="none" w:sz="0" w:space="0" w:color="auto"/>
                        <w:right w:val="none" w:sz="0" w:space="0" w:color="auto"/>
                      </w:divBdr>
                      <w:divsChild>
                        <w:div w:id="5620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8656">
      <w:bodyDiv w:val="1"/>
      <w:marLeft w:val="0"/>
      <w:marRight w:val="0"/>
      <w:marTop w:val="0"/>
      <w:marBottom w:val="0"/>
      <w:divBdr>
        <w:top w:val="none" w:sz="0" w:space="0" w:color="auto"/>
        <w:left w:val="none" w:sz="0" w:space="0" w:color="auto"/>
        <w:bottom w:val="none" w:sz="0" w:space="0" w:color="auto"/>
        <w:right w:val="none" w:sz="0" w:space="0" w:color="auto"/>
      </w:divBdr>
    </w:div>
    <w:div w:id="235362088">
      <w:bodyDiv w:val="1"/>
      <w:marLeft w:val="0"/>
      <w:marRight w:val="0"/>
      <w:marTop w:val="0"/>
      <w:marBottom w:val="0"/>
      <w:divBdr>
        <w:top w:val="none" w:sz="0" w:space="0" w:color="auto"/>
        <w:left w:val="none" w:sz="0" w:space="0" w:color="auto"/>
        <w:bottom w:val="none" w:sz="0" w:space="0" w:color="auto"/>
        <w:right w:val="none" w:sz="0" w:space="0" w:color="auto"/>
      </w:divBdr>
      <w:divsChild>
        <w:div w:id="2130468347">
          <w:marLeft w:val="0"/>
          <w:marRight w:val="0"/>
          <w:marTop w:val="0"/>
          <w:marBottom w:val="0"/>
          <w:divBdr>
            <w:top w:val="none" w:sz="0" w:space="0" w:color="auto"/>
            <w:left w:val="none" w:sz="0" w:space="0" w:color="auto"/>
            <w:bottom w:val="none" w:sz="0" w:space="0" w:color="auto"/>
            <w:right w:val="none" w:sz="0" w:space="0" w:color="auto"/>
          </w:divBdr>
          <w:divsChild>
            <w:div w:id="146751269">
              <w:marLeft w:val="0"/>
              <w:marRight w:val="0"/>
              <w:marTop w:val="0"/>
              <w:marBottom w:val="0"/>
              <w:divBdr>
                <w:top w:val="none" w:sz="0" w:space="0" w:color="auto"/>
                <w:left w:val="none" w:sz="0" w:space="0" w:color="auto"/>
                <w:bottom w:val="none" w:sz="0" w:space="0" w:color="auto"/>
                <w:right w:val="none" w:sz="0" w:space="0" w:color="auto"/>
              </w:divBdr>
              <w:divsChild>
                <w:div w:id="360592177">
                  <w:marLeft w:val="0"/>
                  <w:marRight w:val="0"/>
                  <w:marTop w:val="0"/>
                  <w:marBottom w:val="0"/>
                  <w:divBdr>
                    <w:top w:val="none" w:sz="0" w:space="0" w:color="auto"/>
                    <w:left w:val="none" w:sz="0" w:space="0" w:color="auto"/>
                    <w:bottom w:val="none" w:sz="0" w:space="0" w:color="auto"/>
                    <w:right w:val="none" w:sz="0" w:space="0" w:color="auto"/>
                  </w:divBdr>
                  <w:divsChild>
                    <w:div w:id="807211607">
                      <w:marLeft w:val="0"/>
                      <w:marRight w:val="0"/>
                      <w:marTop w:val="0"/>
                      <w:marBottom w:val="0"/>
                      <w:divBdr>
                        <w:top w:val="none" w:sz="0" w:space="0" w:color="auto"/>
                        <w:left w:val="none" w:sz="0" w:space="0" w:color="auto"/>
                        <w:bottom w:val="none" w:sz="0" w:space="0" w:color="auto"/>
                        <w:right w:val="none" w:sz="0" w:space="0" w:color="auto"/>
                      </w:divBdr>
                      <w:divsChild>
                        <w:div w:id="11076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242818">
      <w:bodyDiv w:val="1"/>
      <w:marLeft w:val="0"/>
      <w:marRight w:val="0"/>
      <w:marTop w:val="0"/>
      <w:marBottom w:val="0"/>
      <w:divBdr>
        <w:top w:val="none" w:sz="0" w:space="0" w:color="auto"/>
        <w:left w:val="none" w:sz="0" w:space="0" w:color="auto"/>
        <w:bottom w:val="none" w:sz="0" w:space="0" w:color="auto"/>
        <w:right w:val="none" w:sz="0" w:space="0" w:color="auto"/>
      </w:divBdr>
    </w:div>
    <w:div w:id="339240386">
      <w:bodyDiv w:val="1"/>
      <w:marLeft w:val="0"/>
      <w:marRight w:val="0"/>
      <w:marTop w:val="0"/>
      <w:marBottom w:val="0"/>
      <w:divBdr>
        <w:top w:val="none" w:sz="0" w:space="0" w:color="auto"/>
        <w:left w:val="none" w:sz="0" w:space="0" w:color="auto"/>
        <w:bottom w:val="none" w:sz="0" w:space="0" w:color="auto"/>
        <w:right w:val="none" w:sz="0" w:space="0" w:color="auto"/>
      </w:divBdr>
    </w:div>
    <w:div w:id="490293004">
      <w:bodyDiv w:val="1"/>
      <w:marLeft w:val="0"/>
      <w:marRight w:val="0"/>
      <w:marTop w:val="0"/>
      <w:marBottom w:val="0"/>
      <w:divBdr>
        <w:top w:val="none" w:sz="0" w:space="0" w:color="auto"/>
        <w:left w:val="none" w:sz="0" w:space="0" w:color="auto"/>
        <w:bottom w:val="none" w:sz="0" w:space="0" w:color="auto"/>
        <w:right w:val="none" w:sz="0" w:space="0" w:color="auto"/>
      </w:divBdr>
    </w:div>
    <w:div w:id="504170884">
      <w:bodyDiv w:val="1"/>
      <w:marLeft w:val="0"/>
      <w:marRight w:val="0"/>
      <w:marTop w:val="0"/>
      <w:marBottom w:val="0"/>
      <w:divBdr>
        <w:top w:val="none" w:sz="0" w:space="0" w:color="auto"/>
        <w:left w:val="none" w:sz="0" w:space="0" w:color="auto"/>
        <w:bottom w:val="none" w:sz="0" w:space="0" w:color="auto"/>
        <w:right w:val="none" w:sz="0" w:space="0" w:color="auto"/>
      </w:divBdr>
      <w:divsChild>
        <w:div w:id="1365904072">
          <w:marLeft w:val="0"/>
          <w:marRight w:val="0"/>
          <w:marTop w:val="0"/>
          <w:marBottom w:val="0"/>
          <w:divBdr>
            <w:top w:val="none" w:sz="0" w:space="0" w:color="auto"/>
            <w:left w:val="none" w:sz="0" w:space="0" w:color="auto"/>
            <w:bottom w:val="none" w:sz="0" w:space="0" w:color="auto"/>
            <w:right w:val="none" w:sz="0" w:space="0" w:color="auto"/>
          </w:divBdr>
          <w:divsChild>
            <w:div w:id="2115590252">
              <w:marLeft w:val="-225"/>
              <w:marRight w:val="-225"/>
              <w:marTop w:val="0"/>
              <w:marBottom w:val="0"/>
              <w:divBdr>
                <w:top w:val="none" w:sz="0" w:space="0" w:color="auto"/>
                <w:left w:val="none" w:sz="0" w:space="0" w:color="auto"/>
                <w:bottom w:val="none" w:sz="0" w:space="0" w:color="auto"/>
                <w:right w:val="none" w:sz="0" w:space="0" w:color="auto"/>
              </w:divBdr>
              <w:divsChild>
                <w:div w:id="933826264">
                  <w:marLeft w:val="0"/>
                  <w:marRight w:val="0"/>
                  <w:marTop w:val="0"/>
                  <w:marBottom w:val="0"/>
                  <w:divBdr>
                    <w:top w:val="none" w:sz="0" w:space="0" w:color="auto"/>
                    <w:left w:val="none" w:sz="0" w:space="0" w:color="auto"/>
                    <w:bottom w:val="none" w:sz="0" w:space="0" w:color="auto"/>
                    <w:right w:val="none" w:sz="0" w:space="0" w:color="auto"/>
                  </w:divBdr>
                  <w:divsChild>
                    <w:div w:id="113914671">
                      <w:marLeft w:val="0"/>
                      <w:marRight w:val="0"/>
                      <w:marTop w:val="0"/>
                      <w:marBottom w:val="0"/>
                      <w:divBdr>
                        <w:top w:val="none" w:sz="0" w:space="0" w:color="auto"/>
                        <w:left w:val="none" w:sz="0" w:space="0" w:color="auto"/>
                        <w:bottom w:val="none" w:sz="0" w:space="0" w:color="auto"/>
                        <w:right w:val="none" w:sz="0" w:space="0" w:color="auto"/>
                      </w:divBdr>
                      <w:divsChild>
                        <w:div w:id="1812822758">
                          <w:marLeft w:val="0"/>
                          <w:marRight w:val="0"/>
                          <w:marTop w:val="0"/>
                          <w:marBottom w:val="0"/>
                          <w:divBdr>
                            <w:top w:val="none" w:sz="0" w:space="0" w:color="auto"/>
                            <w:left w:val="none" w:sz="0" w:space="0" w:color="auto"/>
                            <w:bottom w:val="none" w:sz="0" w:space="0" w:color="auto"/>
                            <w:right w:val="none" w:sz="0" w:space="0" w:color="auto"/>
                          </w:divBdr>
                          <w:divsChild>
                            <w:div w:id="5592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5988">
      <w:bodyDiv w:val="1"/>
      <w:marLeft w:val="0"/>
      <w:marRight w:val="0"/>
      <w:marTop w:val="0"/>
      <w:marBottom w:val="0"/>
      <w:divBdr>
        <w:top w:val="none" w:sz="0" w:space="0" w:color="auto"/>
        <w:left w:val="none" w:sz="0" w:space="0" w:color="auto"/>
        <w:bottom w:val="none" w:sz="0" w:space="0" w:color="auto"/>
        <w:right w:val="none" w:sz="0" w:space="0" w:color="auto"/>
      </w:divBdr>
    </w:div>
    <w:div w:id="664281237">
      <w:bodyDiv w:val="1"/>
      <w:marLeft w:val="0"/>
      <w:marRight w:val="0"/>
      <w:marTop w:val="0"/>
      <w:marBottom w:val="0"/>
      <w:divBdr>
        <w:top w:val="none" w:sz="0" w:space="0" w:color="auto"/>
        <w:left w:val="none" w:sz="0" w:space="0" w:color="auto"/>
        <w:bottom w:val="none" w:sz="0" w:space="0" w:color="auto"/>
        <w:right w:val="none" w:sz="0" w:space="0" w:color="auto"/>
      </w:divBdr>
    </w:div>
    <w:div w:id="810825550">
      <w:bodyDiv w:val="1"/>
      <w:marLeft w:val="0"/>
      <w:marRight w:val="0"/>
      <w:marTop w:val="0"/>
      <w:marBottom w:val="0"/>
      <w:divBdr>
        <w:top w:val="none" w:sz="0" w:space="0" w:color="auto"/>
        <w:left w:val="none" w:sz="0" w:space="0" w:color="auto"/>
        <w:bottom w:val="none" w:sz="0" w:space="0" w:color="auto"/>
        <w:right w:val="none" w:sz="0" w:space="0" w:color="auto"/>
      </w:divBdr>
    </w:div>
    <w:div w:id="1136604567">
      <w:bodyDiv w:val="1"/>
      <w:marLeft w:val="0"/>
      <w:marRight w:val="0"/>
      <w:marTop w:val="0"/>
      <w:marBottom w:val="0"/>
      <w:divBdr>
        <w:top w:val="none" w:sz="0" w:space="0" w:color="auto"/>
        <w:left w:val="none" w:sz="0" w:space="0" w:color="auto"/>
        <w:bottom w:val="none" w:sz="0" w:space="0" w:color="auto"/>
        <w:right w:val="none" w:sz="0" w:space="0" w:color="auto"/>
      </w:divBdr>
    </w:div>
    <w:div w:id="1179930970">
      <w:bodyDiv w:val="1"/>
      <w:marLeft w:val="0"/>
      <w:marRight w:val="0"/>
      <w:marTop w:val="0"/>
      <w:marBottom w:val="0"/>
      <w:divBdr>
        <w:top w:val="none" w:sz="0" w:space="0" w:color="auto"/>
        <w:left w:val="none" w:sz="0" w:space="0" w:color="auto"/>
        <w:bottom w:val="none" w:sz="0" w:space="0" w:color="auto"/>
        <w:right w:val="none" w:sz="0" w:space="0" w:color="auto"/>
      </w:divBdr>
    </w:div>
    <w:div w:id="1187063230">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399282847">
      <w:bodyDiv w:val="1"/>
      <w:marLeft w:val="0"/>
      <w:marRight w:val="0"/>
      <w:marTop w:val="0"/>
      <w:marBottom w:val="0"/>
      <w:divBdr>
        <w:top w:val="none" w:sz="0" w:space="0" w:color="auto"/>
        <w:left w:val="none" w:sz="0" w:space="0" w:color="auto"/>
        <w:bottom w:val="none" w:sz="0" w:space="0" w:color="auto"/>
        <w:right w:val="none" w:sz="0" w:space="0" w:color="auto"/>
      </w:divBdr>
    </w:div>
    <w:div w:id="1490101471">
      <w:bodyDiv w:val="1"/>
      <w:marLeft w:val="0"/>
      <w:marRight w:val="0"/>
      <w:marTop w:val="0"/>
      <w:marBottom w:val="0"/>
      <w:divBdr>
        <w:top w:val="none" w:sz="0" w:space="0" w:color="auto"/>
        <w:left w:val="none" w:sz="0" w:space="0" w:color="auto"/>
        <w:bottom w:val="none" w:sz="0" w:space="0" w:color="auto"/>
        <w:right w:val="none" w:sz="0" w:space="0" w:color="auto"/>
      </w:divBdr>
    </w:div>
    <w:div w:id="1508328904">
      <w:bodyDiv w:val="1"/>
      <w:marLeft w:val="0"/>
      <w:marRight w:val="0"/>
      <w:marTop w:val="0"/>
      <w:marBottom w:val="0"/>
      <w:divBdr>
        <w:top w:val="none" w:sz="0" w:space="0" w:color="auto"/>
        <w:left w:val="none" w:sz="0" w:space="0" w:color="auto"/>
        <w:bottom w:val="none" w:sz="0" w:space="0" w:color="auto"/>
        <w:right w:val="none" w:sz="0" w:space="0" w:color="auto"/>
      </w:divBdr>
    </w:div>
    <w:div w:id="1600017360">
      <w:bodyDiv w:val="1"/>
      <w:marLeft w:val="0"/>
      <w:marRight w:val="0"/>
      <w:marTop w:val="0"/>
      <w:marBottom w:val="0"/>
      <w:divBdr>
        <w:top w:val="none" w:sz="0" w:space="0" w:color="auto"/>
        <w:left w:val="none" w:sz="0" w:space="0" w:color="auto"/>
        <w:bottom w:val="none" w:sz="0" w:space="0" w:color="auto"/>
        <w:right w:val="none" w:sz="0" w:space="0" w:color="auto"/>
      </w:divBdr>
    </w:div>
    <w:div w:id="1786658605">
      <w:bodyDiv w:val="1"/>
      <w:marLeft w:val="0"/>
      <w:marRight w:val="0"/>
      <w:marTop w:val="0"/>
      <w:marBottom w:val="0"/>
      <w:divBdr>
        <w:top w:val="none" w:sz="0" w:space="0" w:color="auto"/>
        <w:left w:val="none" w:sz="0" w:space="0" w:color="auto"/>
        <w:bottom w:val="none" w:sz="0" w:space="0" w:color="auto"/>
        <w:right w:val="none" w:sz="0" w:space="0" w:color="auto"/>
      </w:divBdr>
    </w:div>
    <w:div w:id="1877738311">
      <w:bodyDiv w:val="1"/>
      <w:marLeft w:val="0"/>
      <w:marRight w:val="0"/>
      <w:marTop w:val="0"/>
      <w:marBottom w:val="0"/>
      <w:divBdr>
        <w:top w:val="none" w:sz="0" w:space="0" w:color="auto"/>
        <w:left w:val="none" w:sz="0" w:space="0" w:color="auto"/>
        <w:bottom w:val="none" w:sz="0" w:space="0" w:color="auto"/>
        <w:right w:val="none" w:sz="0" w:space="0" w:color="auto"/>
      </w:divBdr>
    </w:div>
    <w:div w:id="1908759048">
      <w:bodyDiv w:val="1"/>
      <w:marLeft w:val="0"/>
      <w:marRight w:val="0"/>
      <w:marTop w:val="0"/>
      <w:marBottom w:val="0"/>
      <w:divBdr>
        <w:top w:val="none" w:sz="0" w:space="0" w:color="auto"/>
        <w:left w:val="none" w:sz="0" w:space="0" w:color="auto"/>
        <w:bottom w:val="none" w:sz="0" w:space="0" w:color="auto"/>
        <w:right w:val="none" w:sz="0" w:space="0" w:color="auto"/>
      </w:divBdr>
    </w:div>
    <w:div w:id="211755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ac.uk/human-resources/recruitment-guidance/right-to-work-checks/how-to-check" TargetMode="External"/><Relationship Id="rId18" Type="http://schemas.openxmlformats.org/officeDocument/2006/relationships/hyperlink" Target="https://www.gov.uk/view-right-to-work" TargetMode="External"/><Relationship Id="rId3" Type="http://schemas.openxmlformats.org/officeDocument/2006/relationships/customXml" Target="../customXml/item3.xml"/><Relationship Id="rId21" Type="http://schemas.openxmlformats.org/officeDocument/2006/relationships/hyperlink" Target="https://www.ed.ac.uk/student-administration/immigration/working-in-the-uk/during-studies" TargetMode="External"/><Relationship Id="rId7" Type="http://schemas.openxmlformats.org/officeDocument/2006/relationships/settings" Target="settings.xml"/><Relationship Id="rId12" Type="http://schemas.openxmlformats.org/officeDocument/2006/relationships/hyperlink" Target="https://www.ed.ac.uk/human-resources/a-to-z-of-forms" TargetMode="External"/><Relationship Id="rId17" Type="http://schemas.openxmlformats.org/officeDocument/2006/relationships/hyperlink" Target="https://www.ed.ac.uk/human-resources/international-staff-work-uk/receiving-your-vis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K:\HR\Compliance\Immigration\Webpages\EdWeb%20work\Documents%20within%20pages\List%20B%20(v010325).docx" TargetMode="External"/><Relationship Id="rId20" Type="http://schemas.openxmlformats.org/officeDocument/2006/relationships/hyperlink" Target="https://www.gov.uk/skilled-worker-visa/second-jo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K:\HR\Compliance\Immigration\Webpages\EdWeb%20work\Documents%20within%20pages\List%20A%20(v010325).doc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d.ac.uk/human-resources/recruitment-guidance/right-to-work-checks/how-to-che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human-resources/recruitment-guidance/right-to-work-checks/how-to-check" TargetMode="External"/><Relationship Id="rId22" Type="http://schemas.openxmlformats.org/officeDocument/2006/relationships/hyperlink" Target="https://www.ed.ac.uk/student-administration/immigration/working-in-the-uk/during-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1B052C42815845A7726AAE894CBED3" ma:contentTypeVersion="4" ma:contentTypeDescription="Create a new document." ma:contentTypeScope="" ma:versionID="1e863c8c26d63f9798d21d6cf7bcd67c">
  <xsd:schema xmlns:xsd="http://www.w3.org/2001/XMLSchema" xmlns:xs="http://www.w3.org/2001/XMLSchema" xmlns:p="http://schemas.microsoft.com/office/2006/metadata/properties" xmlns:ns2="ea8f0333-3b60-47a7-9651-beea40e0af9d" targetNamespace="http://schemas.microsoft.com/office/2006/metadata/properties" ma:root="true" ma:fieldsID="7681e0135ea3eacf7d93178692f46123" ns2:_="">
    <xsd:import namespace="ea8f0333-3b60-47a7-9651-beea40e0af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f0333-3b60-47a7-9651-beea40e0a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BB53C-2EDC-4B5B-AABF-DE7B9925FA7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a8f0333-3b60-47a7-9651-beea40e0af9d"/>
    <ds:schemaRef ds:uri="http://www.w3.org/XML/1998/namespace"/>
    <ds:schemaRef ds:uri="http://purl.org/dc/dcmitype/"/>
  </ds:schemaRefs>
</ds:datastoreItem>
</file>

<file path=customXml/itemProps2.xml><?xml version="1.0" encoding="utf-8"?>
<ds:datastoreItem xmlns:ds="http://schemas.openxmlformats.org/officeDocument/2006/customXml" ds:itemID="{0A94AC23-AB70-4288-B610-E6A55E576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f0333-3b60-47a7-9651-beea40e0a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E4C5F-A18F-466F-BBEE-A83D36BA7F07}">
  <ds:schemaRefs>
    <ds:schemaRef ds:uri="http://schemas.microsoft.com/sharepoint/v3/contenttype/forms"/>
  </ds:schemaRefs>
</ds:datastoreItem>
</file>

<file path=customXml/itemProps4.xml><?xml version="1.0" encoding="utf-8"?>
<ds:datastoreItem xmlns:ds="http://schemas.openxmlformats.org/officeDocument/2006/customXml" ds:itemID="{84EF95C7-9E80-47B4-8FEE-CB4FC93D4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1972</Words>
  <Characters>11247</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MCFARLANE Sarah</dc:creator>
  <cp:keywords/>
  <dc:description/>
  <cp:lastModifiedBy>Lorna Currie</cp:lastModifiedBy>
  <cp:revision>2</cp:revision>
  <cp:lastPrinted>2023-03-06T16:30:00Z</cp:lastPrinted>
  <dcterms:created xsi:type="dcterms:W3CDTF">2025-04-18T15:26:00Z</dcterms:created>
  <dcterms:modified xsi:type="dcterms:W3CDTF">2025-04-18T15:26:00Z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0x010100DE1B052C42815845A7726AAE894CBED3</vt:lpwstr>
  </property>
</Properties>
</file>