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4" w:type="dxa"/>
        <w:tblInd w:w="-856" w:type="dxa"/>
        <w:tblLayout w:type="fixed"/>
        <w:tblLook w:val="04A0" w:firstRow="1" w:lastRow="0" w:firstColumn="1" w:lastColumn="0" w:noHBand="0" w:noVBand="1"/>
      </w:tblPr>
      <w:tblGrid>
        <w:gridCol w:w="10754"/>
      </w:tblGrid>
      <w:tr w:rsidR="009E754B" w14:paraId="6BF87FED" w14:textId="77777777" w:rsidTr="00092C9C">
        <w:trPr>
          <w:trHeight w:val="1404"/>
        </w:trPr>
        <w:tc>
          <w:tcPr>
            <w:tcW w:w="10754" w:type="dxa"/>
            <w:shd w:val="clear" w:color="auto" w:fill="D9D9D9" w:themeFill="background1" w:themeFillShade="D9"/>
            <w:vAlign w:val="center"/>
          </w:tcPr>
          <w:p w14:paraId="7DACDF1E" w14:textId="7AC49745" w:rsidR="00757B27" w:rsidRPr="002C7DE5" w:rsidRDefault="00757B27" w:rsidP="00757B27">
            <w:pPr>
              <w:pStyle w:val="NormalWeb"/>
              <w:spacing w:before="120" w:beforeAutospacing="0" w:after="120" w:afterAutospacing="0"/>
              <w:rPr>
                <w:rFonts w:asciiTheme="minorHAnsi" w:hAnsiTheme="minorHAnsi" w:cs="Arial"/>
                <w:noProof/>
                <w:sz w:val="22"/>
                <w:szCs w:val="22"/>
              </w:rPr>
            </w:pPr>
            <w:r w:rsidRPr="009E754B">
              <w:rPr>
                <w:rFonts w:asciiTheme="minorHAnsi" w:hAnsiTheme="minorHAnsi" w:cs="Arial"/>
                <w:noProof/>
                <w:sz w:val="22"/>
                <w:szCs w:val="22"/>
              </w:rPr>
              <mc:AlternateContent>
                <mc:Choice Requires="wps">
                  <w:drawing>
                    <wp:anchor distT="45720" distB="45720" distL="114300" distR="114300" simplePos="0" relativeHeight="251658240" behindDoc="0" locked="0" layoutInCell="1" allowOverlap="1" wp14:anchorId="552C4A2B" wp14:editId="3FB659FF">
                      <wp:simplePos x="0" y="0"/>
                      <wp:positionH relativeFrom="column">
                        <wp:posOffset>1783080</wp:posOffset>
                      </wp:positionH>
                      <wp:positionV relativeFrom="paragraph">
                        <wp:posOffset>216535</wp:posOffset>
                      </wp:positionV>
                      <wp:extent cx="3841115" cy="10096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09650"/>
                              </a:xfrm>
                              <a:prstGeom prst="rect">
                                <a:avLst/>
                              </a:prstGeom>
                              <a:solidFill>
                                <a:schemeClr val="bg1">
                                  <a:lumMod val="85000"/>
                                </a:schemeClr>
                              </a:solidFill>
                              <a:ln w="9525">
                                <a:noFill/>
                                <a:miter lim="800000"/>
                                <a:headEnd/>
                                <a:tailEnd/>
                              </a:ln>
                            </wps:spPr>
                            <wps:txbx>
                              <w:txbxContent>
                                <w:p w14:paraId="33F1A83B" w14:textId="0BA8FB35" w:rsidR="00FF2DA1" w:rsidRPr="00D914E8" w:rsidRDefault="00E05B81" w:rsidP="009E754B">
                                  <w:pPr>
                                    <w:jc w:val="center"/>
                                    <w:rPr>
                                      <w:sz w:val="40"/>
                                      <w:szCs w:val="40"/>
                                    </w:rPr>
                                  </w:pPr>
                                  <w:r>
                                    <w:rPr>
                                      <w:sz w:val="40"/>
                                      <w:szCs w:val="40"/>
                                    </w:rPr>
                                    <w:t xml:space="preserve">Global Talent </w:t>
                                  </w:r>
                                  <w:r w:rsidR="00555CC6">
                                    <w:rPr>
                                      <w:sz w:val="40"/>
                                      <w:szCs w:val="40"/>
                                    </w:rPr>
                                    <w:t xml:space="preserve">Academic and Research </w:t>
                                  </w:r>
                                  <w:r w:rsidR="00534E69">
                                    <w:rPr>
                                      <w:sz w:val="40"/>
                                      <w:szCs w:val="40"/>
                                    </w:rPr>
                                    <w:t>Appointment Route</w:t>
                                  </w:r>
                                  <w:r w:rsidR="006176E4">
                                    <w:rPr>
                                      <w:sz w:val="40"/>
                                      <w:szCs w:val="40"/>
                                    </w:rPr>
                                    <w:t xml:space="preserve"> Guidance </w:t>
                                  </w:r>
                                  <w:r w:rsidR="002444B8">
                                    <w:rPr>
                                      <w:sz w:val="40"/>
                                      <w:szCs w:val="40"/>
                                    </w:rPr>
                                    <w:t>D</w:t>
                                  </w:r>
                                  <w:r w:rsidR="006176E4">
                                    <w:rPr>
                                      <w:sz w:val="40"/>
                                      <w:szCs w:val="40"/>
                                    </w:rPr>
                                    <w:t>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A2B" id="_x0000_t202" coordsize="21600,21600" o:spt="202" path="m,l,21600r21600,l21600,xe">
                      <v:stroke joinstyle="miter"/>
                      <v:path gradientshapeok="t" o:connecttype="rect"/>
                    </v:shapetype>
                    <v:shape id="Text Box 2" o:spid="_x0000_s1026" type="#_x0000_t202" style="position:absolute;margin-left:140.4pt;margin-top:17.05pt;width:302.45pt;height: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" fillcolor="#d8d8d8 [2732]" stroked="f">
                      <v:textbox>
                        <w:txbxContent>
                          <w:p w14:paraId="33F1A83B" w14:textId="0BA8FB35" w:rsidR="00FF2DA1" w:rsidRPr="00D914E8" w:rsidRDefault="00E05B81" w:rsidP="009E754B">
                            <w:pPr>
                              <w:jc w:val="center"/>
                              <w:rPr>
                                <w:sz w:val="40"/>
                                <w:szCs w:val="40"/>
                              </w:rPr>
                            </w:pPr>
                            <w:r>
                              <w:rPr>
                                <w:sz w:val="40"/>
                                <w:szCs w:val="40"/>
                              </w:rPr>
                              <w:t xml:space="preserve">Global Talent </w:t>
                            </w:r>
                            <w:r w:rsidR="00555CC6">
                              <w:rPr>
                                <w:sz w:val="40"/>
                                <w:szCs w:val="40"/>
                              </w:rPr>
                              <w:t xml:space="preserve">Academic and Research </w:t>
                            </w:r>
                            <w:r w:rsidR="00534E69">
                              <w:rPr>
                                <w:sz w:val="40"/>
                                <w:szCs w:val="40"/>
                              </w:rPr>
                              <w:t>Appointment Route</w:t>
                            </w:r>
                            <w:r w:rsidR="006176E4">
                              <w:rPr>
                                <w:sz w:val="40"/>
                                <w:szCs w:val="40"/>
                              </w:rPr>
                              <w:t xml:space="preserve"> Guidance </w:t>
                            </w:r>
                            <w:r w:rsidR="002444B8">
                              <w:rPr>
                                <w:sz w:val="40"/>
                                <w:szCs w:val="40"/>
                              </w:rPr>
                              <w:t>D</w:t>
                            </w:r>
                            <w:r w:rsidR="006176E4">
                              <w:rPr>
                                <w:sz w:val="40"/>
                                <w:szCs w:val="40"/>
                              </w:rPr>
                              <w:t>ocument</w:t>
                            </w:r>
                          </w:p>
                        </w:txbxContent>
                      </v:textbox>
                      <w10:wrap type="square"/>
                    </v:shape>
                  </w:pict>
                </mc:Fallback>
              </mc:AlternateContent>
            </w:r>
            <w:r>
              <w:rPr>
                <w:noProof/>
              </w:rPr>
              <w:drawing>
                <wp:inline distT="0" distB="0" distL="0" distR="0" wp14:anchorId="40E2B512" wp14:editId="26CBE722">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9E754B" w:rsidRPr="00757B27" w14:paraId="217A6566" w14:textId="77777777" w:rsidTr="00191D00">
        <w:trPr>
          <w:trHeight w:val="624"/>
        </w:trPr>
        <w:tc>
          <w:tcPr>
            <w:tcW w:w="10754" w:type="dxa"/>
            <w:shd w:val="clear" w:color="auto" w:fill="BFBFBF" w:themeFill="background1" w:themeFillShade="BF"/>
            <w:vAlign w:val="center"/>
          </w:tcPr>
          <w:p w14:paraId="69A95DA5" w14:textId="4B2E37B8" w:rsidR="009E754B" w:rsidRPr="00757B27" w:rsidRDefault="00757B27" w:rsidP="00757B27">
            <w:pPr>
              <w:pStyle w:val="NormalWeb"/>
              <w:spacing w:before="120" w:beforeAutospacing="0" w:after="120" w:afterAutospacing="0"/>
              <w:rPr>
                <w:rFonts w:asciiTheme="minorHAnsi" w:hAnsiTheme="minorHAnsi" w:cs="Arial"/>
                <w:b/>
              </w:rPr>
            </w:pPr>
            <w:r w:rsidRPr="00757B27">
              <w:rPr>
                <w:rFonts w:asciiTheme="minorHAnsi" w:hAnsiTheme="minorHAnsi" w:cs="Arial"/>
                <w:b/>
              </w:rPr>
              <w:t>G</w:t>
            </w:r>
            <w:r w:rsidR="00191D00">
              <w:rPr>
                <w:rFonts w:asciiTheme="minorHAnsi" w:hAnsiTheme="minorHAnsi" w:cs="Arial"/>
                <w:b/>
              </w:rPr>
              <w:t>eneral</w:t>
            </w:r>
          </w:p>
        </w:tc>
      </w:tr>
      <w:tr w:rsidR="00191D00" w:rsidRPr="00757B27" w14:paraId="22DADA4F" w14:textId="77777777" w:rsidTr="00191D00">
        <w:trPr>
          <w:trHeight w:val="624"/>
        </w:trPr>
        <w:tc>
          <w:tcPr>
            <w:tcW w:w="10754" w:type="dxa"/>
            <w:shd w:val="clear" w:color="auto" w:fill="auto"/>
            <w:vAlign w:val="center"/>
          </w:tcPr>
          <w:p w14:paraId="277484E1" w14:textId="656E2B67" w:rsidR="00555CC6"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 xml:space="preserve">This guidance should be used to help you complete the </w:t>
            </w:r>
            <w:hyperlink r:id="rId12" w:history="1">
              <w:r w:rsidR="00555CC6" w:rsidRPr="001B2EA5">
                <w:rPr>
                  <w:rStyle w:val="Hyperlink"/>
                  <w:rFonts w:asciiTheme="minorHAnsi" w:hAnsiTheme="minorHAnsi" w:cstheme="minorHAnsi"/>
                  <w:bCs/>
                </w:rPr>
                <w:t>Global Talent Academic and Research Appointment Route Request Form</w:t>
              </w:r>
            </w:hyperlink>
            <w:r w:rsidR="00555CC6" w:rsidRPr="001B2EA5">
              <w:rPr>
                <w:rFonts w:asciiTheme="minorHAnsi" w:hAnsiTheme="minorHAnsi" w:cstheme="minorHAnsi"/>
                <w:bCs/>
              </w:rPr>
              <w:t xml:space="preserve"> </w:t>
            </w:r>
          </w:p>
          <w:p w14:paraId="56D427D1" w14:textId="11A5FA00" w:rsidR="00191D00"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Please read through it before you start the application process.</w:t>
            </w:r>
          </w:p>
          <w:p w14:paraId="17ECC2DE" w14:textId="77777777" w:rsidR="005978CE"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For further information on the Global Talent Visa, and to check if this is the appropriate route, please see</w:t>
            </w:r>
            <w:r w:rsidR="005978CE" w:rsidRPr="001B2EA5">
              <w:rPr>
                <w:rFonts w:asciiTheme="minorHAnsi" w:hAnsiTheme="minorHAnsi" w:cstheme="minorHAnsi"/>
                <w:bCs/>
              </w:rPr>
              <w:t>:</w:t>
            </w:r>
          </w:p>
          <w:p w14:paraId="087D68A0" w14:textId="77777777" w:rsidR="001B2EA5" w:rsidRDefault="00F9470E" w:rsidP="00757B27">
            <w:pPr>
              <w:pStyle w:val="NormalWeb"/>
              <w:spacing w:before="120" w:beforeAutospacing="0" w:after="120" w:afterAutospacing="0"/>
              <w:rPr>
                <w:rStyle w:val="Hyperlink"/>
                <w:rFonts w:asciiTheme="minorHAnsi" w:hAnsiTheme="minorHAnsi" w:cstheme="minorHAnsi"/>
              </w:rPr>
            </w:pPr>
            <w:hyperlink r:id="rId13" w:history="1">
              <w:r w:rsidR="001B2EA5" w:rsidRPr="001B2EA5">
                <w:rPr>
                  <w:rStyle w:val="Hyperlink"/>
                  <w:rFonts w:asciiTheme="minorHAnsi" w:hAnsiTheme="minorHAnsi" w:cstheme="minorHAnsi"/>
                </w:rPr>
                <w:t xml:space="preserve">Work in the UK as a researcher or academic leader (Global Talent visa) </w:t>
              </w:r>
            </w:hyperlink>
          </w:p>
          <w:p w14:paraId="3DDB5864" w14:textId="103EFB1D" w:rsidR="00555CC6" w:rsidRPr="001B2EA5" w:rsidRDefault="00F9470E" w:rsidP="00757B27">
            <w:pPr>
              <w:pStyle w:val="NormalWeb"/>
              <w:spacing w:before="120" w:beforeAutospacing="0" w:after="120" w:afterAutospacing="0"/>
              <w:rPr>
                <w:rFonts w:asciiTheme="minorHAnsi" w:hAnsiTheme="minorHAnsi" w:cstheme="minorHAnsi"/>
              </w:rPr>
            </w:pPr>
            <w:hyperlink r:id="rId14" w:history="1">
              <w:r w:rsidR="001B2EA5" w:rsidRPr="001B2EA5">
                <w:rPr>
                  <w:rStyle w:val="Hyperlink"/>
                  <w:rFonts w:asciiTheme="minorHAnsi" w:hAnsiTheme="minorHAnsi" w:cstheme="minorHAnsi"/>
                </w:rPr>
                <w:t>Global Talent visa | The University of Edinburgh</w:t>
              </w:r>
            </w:hyperlink>
          </w:p>
        </w:tc>
      </w:tr>
      <w:tr w:rsidR="00520539" w:rsidRPr="00757B27" w14:paraId="56760FE7" w14:textId="77777777" w:rsidTr="00191D00">
        <w:trPr>
          <w:trHeight w:val="624"/>
        </w:trPr>
        <w:tc>
          <w:tcPr>
            <w:tcW w:w="10754" w:type="dxa"/>
            <w:tcBorders>
              <w:top w:val="single" w:sz="4" w:space="0" w:color="auto"/>
              <w:bottom w:val="single" w:sz="4" w:space="0" w:color="auto"/>
            </w:tcBorders>
            <w:shd w:val="clear" w:color="auto" w:fill="BFBFBF" w:themeFill="background1" w:themeFillShade="BF"/>
            <w:vAlign w:val="center"/>
          </w:tcPr>
          <w:p w14:paraId="7CA4B9BA" w14:textId="580AE9E7" w:rsidR="00520539" w:rsidRPr="002C724F" w:rsidRDefault="008A4F4D" w:rsidP="008A4F4D">
            <w:pPr>
              <w:rPr>
                <w:rFonts w:asciiTheme="minorHAnsi" w:hAnsiTheme="minorHAnsi"/>
                <w:b/>
                <w:sz w:val="24"/>
                <w:szCs w:val="24"/>
              </w:rPr>
            </w:pPr>
            <w:r>
              <w:rPr>
                <w:rFonts w:asciiTheme="minorHAnsi" w:hAnsiTheme="minorHAnsi"/>
                <w:b/>
                <w:sz w:val="24"/>
                <w:szCs w:val="24"/>
              </w:rPr>
              <w:t xml:space="preserve">Researcher </w:t>
            </w:r>
            <w:r w:rsidR="00E64550" w:rsidRPr="002C724F">
              <w:rPr>
                <w:rFonts w:asciiTheme="minorHAnsi" w:hAnsiTheme="minorHAnsi"/>
                <w:b/>
                <w:sz w:val="24"/>
                <w:szCs w:val="24"/>
              </w:rPr>
              <w:t>Details</w:t>
            </w:r>
          </w:p>
        </w:tc>
      </w:tr>
      <w:tr w:rsidR="000B03D0" w:rsidRPr="00757B27" w14:paraId="2FCD4A21" w14:textId="77777777" w:rsidTr="00C8679A">
        <w:trPr>
          <w:trHeight w:val="567"/>
        </w:trPr>
        <w:tc>
          <w:tcPr>
            <w:tcW w:w="10754" w:type="dxa"/>
            <w:vAlign w:val="center"/>
          </w:tcPr>
          <w:p w14:paraId="455F0822" w14:textId="77777777" w:rsidR="00601E18" w:rsidRDefault="00601E18" w:rsidP="00DC43FE">
            <w:pPr>
              <w:rPr>
                <w:rFonts w:asciiTheme="minorHAnsi" w:hAnsiTheme="minorHAnsi"/>
                <w:b/>
                <w:sz w:val="24"/>
                <w:szCs w:val="24"/>
              </w:rPr>
            </w:pPr>
          </w:p>
          <w:p w14:paraId="314FAF64" w14:textId="77777777" w:rsidR="007A79F4" w:rsidRDefault="008E641E" w:rsidP="00DC43FE">
            <w:pPr>
              <w:rPr>
                <w:rFonts w:asciiTheme="minorHAnsi" w:hAnsiTheme="minorHAnsi"/>
                <w:bCs/>
                <w:sz w:val="24"/>
                <w:szCs w:val="24"/>
              </w:rPr>
            </w:pPr>
            <w:r w:rsidRPr="008E641E">
              <w:rPr>
                <w:rFonts w:asciiTheme="minorHAnsi" w:hAnsiTheme="minorHAnsi"/>
                <w:b/>
                <w:sz w:val="24"/>
                <w:szCs w:val="24"/>
              </w:rPr>
              <w:t>Title, First Name(s), Surname etc</w:t>
            </w:r>
            <w:r>
              <w:rPr>
                <w:rFonts w:asciiTheme="minorHAnsi" w:hAnsiTheme="minorHAnsi"/>
                <w:bCs/>
                <w:sz w:val="24"/>
                <w:szCs w:val="24"/>
              </w:rPr>
              <w:t xml:space="preserve"> - </w:t>
            </w:r>
            <w:r w:rsidR="000B03D0">
              <w:rPr>
                <w:rFonts w:asciiTheme="minorHAnsi" w:hAnsiTheme="minorHAnsi"/>
                <w:bCs/>
                <w:sz w:val="24"/>
                <w:szCs w:val="24"/>
              </w:rPr>
              <w:t xml:space="preserve">All fields are mandatory and should be completed with </w:t>
            </w:r>
            <w:r w:rsidR="007A79F4">
              <w:rPr>
                <w:rFonts w:asciiTheme="minorHAnsi" w:hAnsiTheme="minorHAnsi"/>
                <w:bCs/>
                <w:sz w:val="24"/>
                <w:szCs w:val="24"/>
              </w:rPr>
              <w:t xml:space="preserve">the details of the individual who will be applying for the visa. </w:t>
            </w:r>
          </w:p>
          <w:p w14:paraId="1C98DFC5" w14:textId="69C7CEA6" w:rsidR="00601E18" w:rsidRPr="000B03D0" w:rsidRDefault="00601E18" w:rsidP="00DC43FE">
            <w:pPr>
              <w:rPr>
                <w:rFonts w:asciiTheme="minorHAnsi" w:hAnsiTheme="minorHAnsi"/>
                <w:bCs/>
                <w:sz w:val="24"/>
                <w:szCs w:val="24"/>
              </w:rPr>
            </w:pPr>
          </w:p>
        </w:tc>
      </w:tr>
      <w:tr w:rsidR="00DC43FE" w:rsidRPr="00757B27" w14:paraId="4A18CEC3" w14:textId="77777777" w:rsidTr="00C8679A">
        <w:trPr>
          <w:trHeight w:val="567"/>
        </w:trPr>
        <w:tc>
          <w:tcPr>
            <w:tcW w:w="10754" w:type="dxa"/>
            <w:vAlign w:val="center"/>
          </w:tcPr>
          <w:p w14:paraId="30058755" w14:textId="77777777" w:rsidR="00601E18" w:rsidRDefault="00601E18" w:rsidP="00A00AF6">
            <w:pPr>
              <w:rPr>
                <w:rFonts w:asciiTheme="minorHAnsi" w:hAnsiTheme="minorHAnsi"/>
                <w:b/>
                <w:sz w:val="24"/>
                <w:szCs w:val="24"/>
              </w:rPr>
            </w:pPr>
          </w:p>
          <w:p w14:paraId="4066B0C7" w14:textId="77777777" w:rsidR="00DC43FE" w:rsidRDefault="00DC43FE" w:rsidP="00A00AF6">
            <w:pPr>
              <w:rPr>
                <w:rFonts w:asciiTheme="minorHAnsi" w:hAnsiTheme="minorHAnsi"/>
                <w:bCs/>
                <w:sz w:val="24"/>
                <w:szCs w:val="24"/>
              </w:rPr>
            </w:pPr>
            <w:r w:rsidRPr="008E641E">
              <w:rPr>
                <w:rFonts w:asciiTheme="minorHAnsi" w:hAnsiTheme="minorHAnsi"/>
                <w:b/>
                <w:sz w:val="24"/>
                <w:szCs w:val="24"/>
              </w:rPr>
              <w:t>Is the individual a current or new employee?</w:t>
            </w:r>
            <w:r>
              <w:rPr>
                <w:rFonts w:asciiTheme="minorHAnsi" w:hAnsiTheme="minorHAnsi"/>
                <w:bCs/>
                <w:sz w:val="24"/>
                <w:szCs w:val="24"/>
              </w:rPr>
              <w:t xml:space="preserve"> If they are a current employee then their current contract end date must be stated.</w:t>
            </w:r>
          </w:p>
          <w:p w14:paraId="30EE895F" w14:textId="5F2598E0" w:rsidR="00601E18" w:rsidRDefault="00601E18" w:rsidP="00A00AF6">
            <w:pPr>
              <w:rPr>
                <w:rFonts w:asciiTheme="minorHAnsi" w:hAnsiTheme="minorHAnsi"/>
                <w:bCs/>
                <w:sz w:val="24"/>
                <w:szCs w:val="24"/>
              </w:rPr>
            </w:pPr>
          </w:p>
        </w:tc>
      </w:tr>
      <w:tr w:rsidR="00392314" w:rsidRPr="00757B27" w14:paraId="2F86CF8C" w14:textId="77777777" w:rsidTr="008E39A3">
        <w:trPr>
          <w:trHeight w:val="567"/>
        </w:trPr>
        <w:tc>
          <w:tcPr>
            <w:tcW w:w="10754" w:type="dxa"/>
            <w:shd w:val="clear" w:color="auto" w:fill="BFBFBF" w:themeFill="background1" w:themeFillShade="BF"/>
            <w:vAlign w:val="center"/>
          </w:tcPr>
          <w:p w14:paraId="7F7E68C8" w14:textId="555D33F0" w:rsidR="00392314" w:rsidRDefault="00392314" w:rsidP="006208F3">
            <w:pPr>
              <w:rPr>
                <w:rFonts w:asciiTheme="minorHAnsi" w:hAnsiTheme="minorHAnsi"/>
                <w:b/>
                <w:sz w:val="24"/>
                <w:szCs w:val="24"/>
              </w:rPr>
            </w:pPr>
            <w:r w:rsidRPr="00191D00">
              <w:rPr>
                <w:rFonts w:asciiTheme="minorHAnsi" w:hAnsiTheme="minorHAnsi"/>
                <w:b/>
                <w:bCs/>
                <w:sz w:val="24"/>
                <w:szCs w:val="24"/>
              </w:rPr>
              <w:t>Recruitment Details</w:t>
            </w:r>
          </w:p>
        </w:tc>
      </w:tr>
      <w:tr w:rsidR="007A79F4" w:rsidRPr="00757B27" w14:paraId="5A8FDD1C" w14:textId="77777777" w:rsidTr="0043234A">
        <w:trPr>
          <w:trHeight w:val="567"/>
        </w:trPr>
        <w:tc>
          <w:tcPr>
            <w:tcW w:w="10754" w:type="dxa"/>
            <w:vAlign w:val="center"/>
          </w:tcPr>
          <w:p w14:paraId="383D2162" w14:textId="2A2F0BA6" w:rsidR="007A79F4" w:rsidRDefault="007A79F4" w:rsidP="007A79F4">
            <w:pPr>
              <w:rPr>
                <w:rFonts w:asciiTheme="minorHAnsi" w:hAnsiTheme="minorHAnsi"/>
                <w:sz w:val="24"/>
                <w:szCs w:val="24"/>
              </w:rPr>
            </w:pPr>
          </w:p>
          <w:p w14:paraId="3B2E397F" w14:textId="169402CF" w:rsidR="008E641E" w:rsidRDefault="008E641E" w:rsidP="007A79F4">
            <w:pPr>
              <w:rPr>
                <w:rFonts w:asciiTheme="minorHAnsi" w:hAnsiTheme="minorHAnsi"/>
                <w:sz w:val="24"/>
                <w:szCs w:val="24"/>
              </w:rPr>
            </w:pPr>
            <w:r>
              <w:rPr>
                <w:rFonts w:asciiTheme="minorHAnsi" w:hAnsiTheme="minorHAnsi"/>
                <w:sz w:val="24"/>
                <w:szCs w:val="24"/>
              </w:rPr>
              <w:t xml:space="preserve">Confirm that open competition was held for the role. </w:t>
            </w:r>
          </w:p>
          <w:p w14:paraId="473C84A8" w14:textId="77777777" w:rsidR="008E641E" w:rsidRDefault="008E641E" w:rsidP="007A79F4">
            <w:pPr>
              <w:rPr>
                <w:rFonts w:asciiTheme="minorHAnsi" w:hAnsiTheme="minorHAnsi"/>
                <w:sz w:val="24"/>
                <w:szCs w:val="24"/>
              </w:rPr>
            </w:pPr>
          </w:p>
          <w:p w14:paraId="69DEA5BC" w14:textId="4116B69C" w:rsidR="008E641E" w:rsidRPr="008E641E" w:rsidRDefault="008E641E" w:rsidP="007A79F4">
            <w:pPr>
              <w:rPr>
                <w:i/>
                <w:iCs/>
              </w:rPr>
            </w:pPr>
            <w:r w:rsidRPr="008E641E">
              <w:rPr>
                <w:rFonts w:asciiTheme="minorHAnsi" w:hAnsiTheme="minorHAnsi"/>
                <w:i/>
                <w:iCs/>
                <w:sz w:val="24"/>
                <w:szCs w:val="24"/>
              </w:rPr>
              <w:t xml:space="preserve">NOTE: </w:t>
            </w:r>
            <w:r w:rsidRPr="008E641E">
              <w:rPr>
                <w:i/>
                <w:iCs/>
              </w:rPr>
              <w:t>The immigration rules say ‘The job was advertised, and an open competition was held, or where it was not, an explanation as to why not’</w:t>
            </w:r>
          </w:p>
          <w:p w14:paraId="3982AE04" w14:textId="77777777" w:rsidR="008E641E" w:rsidRDefault="008E641E" w:rsidP="007A79F4">
            <w:pPr>
              <w:rPr>
                <w:rFonts w:asciiTheme="minorHAnsi" w:hAnsiTheme="minorHAnsi"/>
                <w:sz w:val="24"/>
                <w:szCs w:val="24"/>
              </w:rPr>
            </w:pPr>
          </w:p>
          <w:p w14:paraId="58B4B1D4" w14:textId="2CBE5724" w:rsidR="007A79F4" w:rsidRDefault="007A79F4" w:rsidP="007A79F4">
            <w:pPr>
              <w:rPr>
                <w:rFonts w:asciiTheme="minorHAnsi" w:hAnsiTheme="minorHAnsi"/>
                <w:sz w:val="24"/>
                <w:szCs w:val="24"/>
              </w:rPr>
            </w:pPr>
            <w:r>
              <w:rPr>
                <w:rFonts w:asciiTheme="minorHAnsi" w:hAnsiTheme="minorHAnsi"/>
                <w:sz w:val="24"/>
                <w:szCs w:val="24"/>
              </w:rPr>
              <w:t>If advertised</w:t>
            </w:r>
            <w:r w:rsidR="008E641E">
              <w:rPr>
                <w:rFonts w:asciiTheme="minorHAnsi" w:hAnsiTheme="minorHAnsi"/>
                <w:sz w:val="24"/>
                <w:szCs w:val="24"/>
              </w:rPr>
              <w:t>,</w:t>
            </w:r>
            <w:r>
              <w:rPr>
                <w:rFonts w:asciiTheme="minorHAnsi" w:hAnsiTheme="minorHAnsi"/>
                <w:sz w:val="24"/>
                <w:szCs w:val="24"/>
              </w:rPr>
              <w:t xml:space="preserve"> please confirm the start and end date of the advert.</w:t>
            </w:r>
          </w:p>
          <w:p w14:paraId="1B8BDDA9" w14:textId="5FC36E70" w:rsidR="008E641E" w:rsidRDefault="008E641E" w:rsidP="007A79F4">
            <w:pPr>
              <w:rPr>
                <w:rFonts w:asciiTheme="minorHAnsi" w:hAnsiTheme="minorHAnsi"/>
                <w:sz w:val="24"/>
                <w:szCs w:val="24"/>
              </w:rPr>
            </w:pPr>
          </w:p>
          <w:p w14:paraId="6770BAEB" w14:textId="38FD6AED" w:rsidR="008E641E" w:rsidRDefault="008E641E" w:rsidP="007A79F4">
            <w:pPr>
              <w:rPr>
                <w:rFonts w:asciiTheme="minorHAnsi" w:hAnsiTheme="minorHAnsi"/>
                <w:sz w:val="24"/>
                <w:szCs w:val="24"/>
              </w:rPr>
            </w:pPr>
            <w:r>
              <w:rPr>
                <w:rFonts w:asciiTheme="minorHAnsi" w:hAnsiTheme="minorHAnsi"/>
                <w:sz w:val="24"/>
                <w:szCs w:val="24"/>
              </w:rPr>
              <w:t>If not advertised, please give details of the recruitment, selection and interview process</w:t>
            </w:r>
          </w:p>
          <w:p w14:paraId="048E1A34" w14:textId="1FECC0FF" w:rsidR="007A79F4" w:rsidRPr="00DF024F" w:rsidRDefault="007A79F4" w:rsidP="007A79F4">
            <w:pPr>
              <w:rPr>
                <w:rFonts w:asciiTheme="minorHAnsi" w:hAnsiTheme="minorHAnsi"/>
                <w:sz w:val="24"/>
                <w:szCs w:val="24"/>
              </w:rPr>
            </w:pPr>
          </w:p>
        </w:tc>
      </w:tr>
      <w:tr w:rsidR="00392314" w:rsidRPr="00757B27" w14:paraId="09A00E15" w14:textId="77777777" w:rsidTr="00F059B1">
        <w:trPr>
          <w:trHeight w:val="567"/>
        </w:trPr>
        <w:tc>
          <w:tcPr>
            <w:tcW w:w="10754" w:type="dxa"/>
            <w:shd w:val="clear" w:color="auto" w:fill="BFBFBF" w:themeFill="background1" w:themeFillShade="BF"/>
            <w:vAlign w:val="center"/>
          </w:tcPr>
          <w:p w14:paraId="380A9918" w14:textId="2C70EE73" w:rsidR="00392314" w:rsidRDefault="000B03D0" w:rsidP="006208F3">
            <w:pPr>
              <w:rPr>
                <w:rFonts w:asciiTheme="minorHAnsi" w:hAnsiTheme="minorHAnsi"/>
                <w:b/>
                <w:sz w:val="24"/>
                <w:szCs w:val="24"/>
              </w:rPr>
            </w:pPr>
            <w:r>
              <w:rPr>
                <w:rFonts w:asciiTheme="minorHAnsi" w:hAnsiTheme="minorHAnsi"/>
                <w:b/>
                <w:bCs/>
                <w:sz w:val="24"/>
                <w:szCs w:val="24"/>
              </w:rPr>
              <w:t>Individual Details</w:t>
            </w:r>
          </w:p>
        </w:tc>
      </w:tr>
      <w:tr w:rsidR="007A79F4" w:rsidRPr="00757B27" w14:paraId="1C0656B3" w14:textId="77777777" w:rsidTr="00652219">
        <w:trPr>
          <w:trHeight w:val="567"/>
        </w:trPr>
        <w:tc>
          <w:tcPr>
            <w:tcW w:w="10754" w:type="dxa"/>
            <w:vAlign w:val="center"/>
          </w:tcPr>
          <w:p w14:paraId="35E37EC4" w14:textId="77777777" w:rsidR="008122CE" w:rsidRDefault="007A79F4" w:rsidP="00DF024F">
            <w:pPr>
              <w:rPr>
                <w:rFonts w:asciiTheme="minorHAnsi" w:hAnsiTheme="minorHAnsi"/>
                <w:sz w:val="24"/>
                <w:szCs w:val="24"/>
              </w:rPr>
            </w:pPr>
            <w:r>
              <w:rPr>
                <w:rFonts w:asciiTheme="minorHAnsi" w:hAnsiTheme="minorHAnsi"/>
                <w:sz w:val="24"/>
                <w:szCs w:val="24"/>
              </w:rPr>
              <w:t xml:space="preserve">Confirmation is required that the individual meets one of the criteria stated. </w:t>
            </w:r>
          </w:p>
          <w:p w14:paraId="03DDF667" w14:textId="77777777" w:rsidR="008122CE" w:rsidRDefault="008122CE" w:rsidP="00DF024F">
            <w:pPr>
              <w:rPr>
                <w:rFonts w:asciiTheme="minorHAnsi" w:hAnsiTheme="minorHAnsi"/>
                <w:sz w:val="24"/>
                <w:szCs w:val="24"/>
              </w:rPr>
            </w:pPr>
          </w:p>
          <w:p w14:paraId="683BE1BA" w14:textId="5BBE1758" w:rsidR="007A79F4" w:rsidRPr="008E641E" w:rsidRDefault="002444B8" w:rsidP="00DF024F">
            <w:pPr>
              <w:rPr>
                <w:rFonts w:asciiTheme="minorHAnsi" w:hAnsiTheme="minorHAnsi"/>
                <w:b/>
                <w:bCs/>
                <w:sz w:val="24"/>
                <w:szCs w:val="24"/>
              </w:rPr>
            </w:pPr>
            <w:r w:rsidRPr="008E641E">
              <w:rPr>
                <w:rFonts w:asciiTheme="minorHAnsi" w:hAnsiTheme="minorHAnsi"/>
                <w:b/>
                <w:bCs/>
                <w:sz w:val="24"/>
                <w:szCs w:val="24"/>
              </w:rPr>
              <w:t>F</w:t>
            </w:r>
            <w:r w:rsidR="008122CE" w:rsidRPr="008E641E">
              <w:rPr>
                <w:rFonts w:asciiTheme="minorHAnsi" w:hAnsiTheme="minorHAnsi"/>
                <w:b/>
                <w:bCs/>
                <w:sz w:val="24"/>
                <w:szCs w:val="24"/>
              </w:rPr>
              <w:t xml:space="preserve">urther details on </w:t>
            </w:r>
            <w:r w:rsidR="00B94CA4" w:rsidRPr="008E641E">
              <w:rPr>
                <w:rFonts w:asciiTheme="minorHAnsi" w:hAnsiTheme="minorHAnsi"/>
                <w:b/>
                <w:bCs/>
                <w:sz w:val="24"/>
                <w:szCs w:val="24"/>
              </w:rPr>
              <w:t>Option 1</w:t>
            </w:r>
            <w:r w:rsidR="008122CE" w:rsidRPr="008E641E">
              <w:rPr>
                <w:rFonts w:asciiTheme="minorHAnsi" w:hAnsiTheme="minorHAnsi"/>
                <w:b/>
                <w:bCs/>
                <w:sz w:val="24"/>
                <w:szCs w:val="24"/>
              </w:rPr>
              <w:t>:</w:t>
            </w:r>
          </w:p>
          <w:p w14:paraId="15D074DD" w14:textId="791FF6F5" w:rsidR="008122CE" w:rsidRDefault="008122CE" w:rsidP="00DF024F">
            <w:pPr>
              <w:rPr>
                <w:rFonts w:asciiTheme="minorHAnsi" w:hAnsiTheme="minorHAnsi"/>
                <w:sz w:val="24"/>
                <w:szCs w:val="24"/>
              </w:rPr>
            </w:pPr>
          </w:p>
          <w:p w14:paraId="5A520971" w14:textId="1B4FBD9D" w:rsidR="008122CE" w:rsidRPr="008E641E" w:rsidRDefault="008122CE" w:rsidP="00DF024F">
            <w:pPr>
              <w:rPr>
                <w:rFonts w:asciiTheme="minorHAnsi" w:hAnsiTheme="minorHAnsi"/>
                <w:i/>
                <w:iCs/>
                <w:sz w:val="24"/>
                <w:szCs w:val="24"/>
              </w:rPr>
            </w:pPr>
            <w:r w:rsidRPr="008E641E">
              <w:rPr>
                <w:rFonts w:asciiTheme="minorHAnsi" w:hAnsiTheme="minorHAnsi"/>
                <w:i/>
                <w:iCs/>
                <w:sz w:val="24"/>
                <w:szCs w:val="24"/>
              </w:rPr>
              <w:t xml:space="preserve">This category is for individuals in senior leadership roles at a departmental, faculty or institutional level. Typical duties may include strategy development and delivery and overseeing the management of staff and </w:t>
            </w:r>
            <w:r w:rsidRPr="008E641E">
              <w:rPr>
                <w:rFonts w:asciiTheme="minorHAnsi" w:hAnsiTheme="minorHAnsi"/>
                <w:i/>
                <w:iCs/>
                <w:sz w:val="24"/>
                <w:szCs w:val="24"/>
              </w:rPr>
              <w:lastRenderedPageBreak/>
              <w:t>resources. Example roles (not exhaustive) include Vice-Chancellor/Principal, Pro Vice-Chancellor/Vice-Principal, Dean, Associate Dean, Head of School, and Research Institute Director.</w:t>
            </w:r>
          </w:p>
          <w:p w14:paraId="70E2E73E" w14:textId="77777777" w:rsidR="008122CE" w:rsidRDefault="008122CE" w:rsidP="00DF024F">
            <w:pPr>
              <w:rPr>
                <w:rFonts w:asciiTheme="minorHAnsi" w:hAnsiTheme="minorHAnsi"/>
                <w:sz w:val="24"/>
                <w:szCs w:val="24"/>
              </w:rPr>
            </w:pPr>
          </w:p>
          <w:p w14:paraId="36047416" w14:textId="42BC7A7E" w:rsidR="008122CE" w:rsidRPr="008E641E" w:rsidRDefault="002444B8" w:rsidP="00DF024F">
            <w:pPr>
              <w:rPr>
                <w:rFonts w:asciiTheme="minorHAnsi" w:hAnsiTheme="minorHAnsi"/>
                <w:b/>
                <w:bCs/>
                <w:sz w:val="24"/>
                <w:szCs w:val="24"/>
              </w:rPr>
            </w:pPr>
            <w:r w:rsidRPr="008E641E">
              <w:rPr>
                <w:rFonts w:asciiTheme="minorHAnsi" w:hAnsiTheme="minorHAnsi"/>
                <w:b/>
                <w:bCs/>
                <w:sz w:val="24"/>
                <w:szCs w:val="24"/>
              </w:rPr>
              <w:t>F</w:t>
            </w:r>
            <w:r w:rsidR="008122CE" w:rsidRPr="008E641E">
              <w:rPr>
                <w:rFonts w:asciiTheme="minorHAnsi" w:hAnsiTheme="minorHAnsi"/>
                <w:b/>
                <w:bCs/>
                <w:sz w:val="24"/>
                <w:szCs w:val="24"/>
              </w:rPr>
              <w:t xml:space="preserve">urther details on </w:t>
            </w:r>
            <w:r w:rsidR="00B94CA4" w:rsidRPr="008E641E">
              <w:rPr>
                <w:rFonts w:asciiTheme="minorHAnsi" w:hAnsiTheme="minorHAnsi"/>
                <w:b/>
                <w:bCs/>
                <w:sz w:val="24"/>
                <w:szCs w:val="24"/>
              </w:rPr>
              <w:t>Option 2</w:t>
            </w:r>
            <w:r w:rsidR="008122CE" w:rsidRPr="008E641E">
              <w:rPr>
                <w:rFonts w:asciiTheme="minorHAnsi" w:hAnsiTheme="minorHAnsi"/>
                <w:b/>
                <w:bCs/>
                <w:sz w:val="24"/>
                <w:szCs w:val="24"/>
              </w:rPr>
              <w:t>:</w:t>
            </w:r>
          </w:p>
          <w:p w14:paraId="619ABF4F" w14:textId="08AA24C7" w:rsidR="008122CE" w:rsidRDefault="008122CE" w:rsidP="00DF024F">
            <w:pPr>
              <w:rPr>
                <w:rFonts w:asciiTheme="minorHAnsi" w:hAnsiTheme="minorHAnsi"/>
                <w:sz w:val="24"/>
                <w:szCs w:val="24"/>
              </w:rPr>
            </w:pPr>
          </w:p>
          <w:p w14:paraId="02518910" w14:textId="6D047F1B" w:rsidR="008122CE" w:rsidRPr="008E641E" w:rsidRDefault="008122CE" w:rsidP="00DF024F">
            <w:pPr>
              <w:rPr>
                <w:rFonts w:asciiTheme="minorHAnsi" w:hAnsiTheme="minorHAnsi"/>
                <w:i/>
                <w:iCs/>
                <w:sz w:val="24"/>
                <w:szCs w:val="24"/>
              </w:rPr>
            </w:pPr>
            <w:r w:rsidRPr="008E641E">
              <w:rPr>
                <w:rFonts w:asciiTheme="minorHAnsi" w:hAnsiTheme="minorHAnsi"/>
                <w:i/>
                <w:iCs/>
                <w:sz w:val="24"/>
                <w:szCs w:val="24"/>
              </w:rPr>
              <w:t xml:space="preserve">This category is for individuals whose role requires them to </w:t>
            </w:r>
            <w:r w:rsidRPr="008E641E">
              <w:rPr>
                <w:rFonts w:asciiTheme="minorHAnsi" w:hAnsiTheme="minorHAnsi"/>
                <w:i/>
                <w:iCs/>
                <w:sz w:val="24"/>
                <w:szCs w:val="24"/>
                <w:u w:val="single"/>
              </w:rPr>
              <w:t>act independently</w:t>
            </w:r>
            <w:r w:rsidRPr="008E641E">
              <w:rPr>
                <w:rFonts w:asciiTheme="minorHAnsi" w:hAnsiTheme="minorHAnsi"/>
                <w:i/>
                <w:iCs/>
                <w:sz w:val="24"/>
                <w:szCs w:val="24"/>
              </w:rPr>
              <w:t xml:space="preserve"> in initiating, planning and managing a research or innovation project or programme of work </w:t>
            </w:r>
            <w:r w:rsidRPr="008E641E">
              <w:rPr>
                <w:rFonts w:asciiTheme="minorHAnsi" w:hAnsiTheme="minorHAnsi"/>
                <w:i/>
                <w:iCs/>
                <w:sz w:val="24"/>
                <w:szCs w:val="24"/>
                <w:u w:val="single"/>
              </w:rPr>
              <w:t>without supervision</w:t>
            </w:r>
            <w:r w:rsidRPr="008E641E">
              <w:rPr>
                <w:rFonts w:asciiTheme="minorHAnsi" w:hAnsiTheme="minorHAnsi"/>
                <w:i/>
                <w:iCs/>
                <w:sz w:val="24"/>
                <w:szCs w:val="24"/>
              </w:rPr>
              <w:t>. This is likely to make you ineligible if your role is an entry level postdoctoral research position. If your role involves teaching and curriculum development, your endorsement application must confirm that directing or leading a research or innovation project or programme of work is a significant function of the role alongside your teaching and learning responsibilities. If it is not a significant function, you will not be considered eligible for this route.</w:t>
            </w:r>
          </w:p>
          <w:p w14:paraId="608D25B8" w14:textId="21ECE7E0" w:rsidR="00DE35AA" w:rsidRDefault="00DE35AA" w:rsidP="00DF024F">
            <w:pPr>
              <w:rPr>
                <w:rFonts w:asciiTheme="minorHAnsi" w:hAnsiTheme="minorHAnsi"/>
                <w:b/>
                <w:bCs/>
                <w:i/>
                <w:iCs/>
                <w:sz w:val="24"/>
                <w:szCs w:val="24"/>
              </w:rPr>
            </w:pPr>
          </w:p>
          <w:p w14:paraId="188842A9" w14:textId="067BF368" w:rsidR="00DE35AA" w:rsidRPr="008E641E" w:rsidRDefault="00DE35AA" w:rsidP="00DF024F">
            <w:pPr>
              <w:rPr>
                <w:rFonts w:asciiTheme="minorHAnsi" w:hAnsiTheme="minorHAnsi"/>
                <w:b/>
                <w:bCs/>
                <w:sz w:val="24"/>
                <w:szCs w:val="24"/>
              </w:rPr>
            </w:pPr>
            <w:r w:rsidRPr="008E641E">
              <w:rPr>
                <w:rFonts w:asciiTheme="minorHAnsi" w:hAnsiTheme="minorHAnsi"/>
                <w:b/>
                <w:bCs/>
                <w:sz w:val="24"/>
                <w:szCs w:val="24"/>
              </w:rPr>
              <w:t>Please note as this route is for senior level roles, post-doctoral/early career research positions are not eligible for this route.</w:t>
            </w:r>
          </w:p>
          <w:p w14:paraId="5B95C729" w14:textId="6178D421" w:rsidR="006E2B38" w:rsidRPr="00DF024F" w:rsidRDefault="006E2B38" w:rsidP="00DF024F">
            <w:pPr>
              <w:rPr>
                <w:rFonts w:asciiTheme="minorHAnsi" w:hAnsiTheme="minorHAnsi"/>
                <w:sz w:val="24"/>
                <w:szCs w:val="24"/>
              </w:rPr>
            </w:pPr>
          </w:p>
        </w:tc>
      </w:tr>
      <w:tr w:rsidR="00392314" w:rsidRPr="00757B27" w14:paraId="76F2921B" w14:textId="77777777" w:rsidTr="00617765">
        <w:trPr>
          <w:trHeight w:val="567"/>
        </w:trPr>
        <w:tc>
          <w:tcPr>
            <w:tcW w:w="10754" w:type="dxa"/>
            <w:shd w:val="clear" w:color="auto" w:fill="BFBFBF" w:themeFill="background1" w:themeFillShade="BF"/>
            <w:vAlign w:val="center"/>
          </w:tcPr>
          <w:p w14:paraId="5181ADBA" w14:textId="1F8C76E7" w:rsidR="00392314" w:rsidRPr="00DF024F" w:rsidRDefault="00392314" w:rsidP="00DF024F">
            <w:pPr>
              <w:rPr>
                <w:rFonts w:asciiTheme="minorHAnsi" w:hAnsiTheme="minorHAnsi"/>
                <w:sz w:val="24"/>
                <w:szCs w:val="24"/>
              </w:rPr>
            </w:pPr>
            <w:r w:rsidRPr="00191D00">
              <w:rPr>
                <w:rFonts w:asciiTheme="minorHAnsi" w:hAnsiTheme="minorHAnsi"/>
                <w:b/>
                <w:bCs/>
                <w:sz w:val="24"/>
                <w:szCs w:val="24"/>
              </w:rPr>
              <w:lastRenderedPageBreak/>
              <w:t>Interview Details</w:t>
            </w:r>
          </w:p>
        </w:tc>
      </w:tr>
      <w:tr w:rsidR="007A79F4" w:rsidRPr="00757B27" w14:paraId="4E62D051" w14:textId="77777777" w:rsidTr="00A3069A">
        <w:trPr>
          <w:trHeight w:val="567"/>
        </w:trPr>
        <w:tc>
          <w:tcPr>
            <w:tcW w:w="10754" w:type="dxa"/>
            <w:vAlign w:val="center"/>
          </w:tcPr>
          <w:p w14:paraId="688BECFC" w14:textId="77777777" w:rsidR="007A79F4" w:rsidRDefault="007A79F4" w:rsidP="007A79F4">
            <w:pPr>
              <w:pStyle w:val="ListParagraph"/>
              <w:ind w:left="0"/>
              <w:rPr>
                <w:rFonts w:asciiTheme="minorHAnsi" w:hAnsiTheme="minorHAnsi"/>
                <w:bCs/>
                <w:sz w:val="24"/>
                <w:szCs w:val="24"/>
              </w:rPr>
            </w:pPr>
          </w:p>
          <w:p w14:paraId="4994C395" w14:textId="6A8A3ABE" w:rsidR="007A79F4" w:rsidRDefault="007A79F4" w:rsidP="007A79F4">
            <w:pPr>
              <w:pStyle w:val="ListParagraph"/>
              <w:ind w:left="0"/>
              <w:rPr>
                <w:rFonts w:asciiTheme="minorHAnsi" w:hAnsiTheme="minorHAnsi"/>
                <w:bCs/>
                <w:sz w:val="24"/>
                <w:szCs w:val="24"/>
              </w:rPr>
            </w:pPr>
            <w:r>
              <w:rPr>
                <w:rFonts w:asciiTheme="minorHAnsi" w:hAnsiTheme="minorHAnsi"/>
                <w:bCs/>
                <w:sz w:val="24"/>
                <w:szCs w:val="24"/>
              </w:rPr>
              <w:t xml:space="preserve">Provide details of </w:t>
            </w:r>
            <w:r w:rsidR="0003349C">
              <w:rPr>
                <w:rFonts w:asciiTheme="minorHAnsi" w:hAnsiTheme="minorHAnsi"/>
                <w:bCs/>
                <w:sz w:val="24"/>
                <w:szCs w:val="24"/>
              </w:rPr>
              <w:t xml:space="preserve">all members of </w:t>
            </w:r>
            <w:r>
              <w:rPr>
                <w:rFonts w:asciiTheme="minorHAnsi" w:hAnsiTheme="minorHAnsi"/>
                <w:bCs/>
                <w:sz w:val="24"/>
                <w:szCs w:val="24"/>
              </w:rPr>
              <w:t>the interview panel</w:t>
            </w:r>
            <w:r w:rsidR="0003349C">
              <w:rPr>
                <w:rFonts w:asciiTheme="minorHAnsi" w:hAnsiTheme="minorHAnsi"/>
                <w:bCs/>
                <w:sz w:val="24"/>
                <w:szCs w:val="24"/>
              </w:rPr>
              <w:t xml:space="preserve"> by providing </w:t>
            </w:r>
            <w:r>
              <w:rPr>
                <w:rFonts w:asciiTheme="minorHAnsi" w:hAnsiTheme="minorHAnsi"/>
                <w:bCs/>
                <w:sz w:val="24"/>
                <w:szCs w:val="24"/>
              </w:rPr>
              <w:t>the</w:t>
            </w:r>
            <w:r w:rsidR="0003349C">
              <w:rPr>
                <w:rFonts w:asciiTheme="minorHAnsi" w:hAnsiTheme="minorHAnsi"/>
                <w:bCs/>
                <w:sz w:val="24"/>
                <w:szCs w:val="24"/>
              </w:rPr>
              <w:t>ir</w:t>
            </w:r>
            <w:r>
              <w:rPr>
                <w:rFonts w:asciiTheme="minorHAnsi" w:hAnsiTheme="minorHAnsi"/>
                <w:bCs/>
                <w:sz w:val="24"/>
                <w:szCs w:val="24"/>
              </w:rPr>
              <w:t xml:space="preserve"> job titles</w:t>
            </w:r>
            <w:r w:rsidR="0015513A">
              <w:rPr>
                <w:rFonts w:asciiTheme="minorHAnsi" w:hAnsiTheme="minorHAnsi"/>
                <w:bCs/>
                <w:sz w:val="24"/>
                <w:szCs w:val="24"/>
              </w:rPr>
              <w:t xml:space="preserve"> and school/department</w:t>
            </w:r>
            <w:r w:rsidR="0003349C">
              <w:rPr>
                <w:rFonts w:asciiTheme="minorHAnsi" w:hAnsiTheme="minorHAnsi"/>
                <w:bCs/>
                <w:sz w:val="24"/>
                <w:szCs w:val="24"/>
              </w:rPr>
              <w:t>.</w:t>
            </w:r>
            <w:r>
              <w:rPr>
                <w:rFonts w:asciiTheme="minorHAnsi" w:hAnsiTheme="minorHAnsi"/>
                <w:bCs/>
                <w:sz w:val="24"/>
                <w:szCs w:val="24"/>
              </w:rPr>
              <w:t xml:space="preserve"> </w:t>
            </w:r>
          </w:p>
          <w:p w14:paraId="0045172F" w14:textId="759727C9" w:rsidR="00F83E8D" w:rsidRDefault="00F83E8D" w:rsidP="007A79F4">
            <w:pPr>
              <w:pStyle w:val="ListParagraph"/>
              <w:ind w:left="0"/>
              <w:rPr>
                <w:rFonts w:asciiTheme="minorHAnsi" w:hAnsiTheme="minorHAnsi"/>
                <w:bCs/>
                <w:sz w:val="24"/>
                <w:szCs w:val="24"/>
              </w:rPr>
            </w:pPr>
          </w:p>
          <w:p w14:paraId="42DE2F53" w14:textId="7605B3E1" w:rsidR="00F83E8D" w:rsidRDefault="00F83E8D" w:rsidP="007A79F4">
            <w:pPr>
              <w:pStyle w:val="ListParagraph"/>
              <w:ind w:left="0"/>
              <w:rPr>
                <w:rFonts w:asciiTheme="minorHAnsi" w:hAnsiTheme="minorHAnsi"/>
                <w:bCs/>
                <w:sz w:val="24"/>
                <w:szCs w:val="24"/>
              </w:rPr>
            </w:pPr>
            <w:r w:rsidRPr="00092C9C">
              <w:rPr>
                <w:rFonts w:asciiTheme="minorHAnsi" w:hAnsiTheme="minorHAnsi" w:cstheme="minorHAnsi"/>
                <w:bCs/>
                <w:i/>
                <w:iCs/>
                <w:sz w:val="24"/>
                <w:szCs w:val="24"/>
              </w:rPr>
              <w:t>NOTE: The 3 panel members must be from the University of Edinburgh (the employing institution).</w:t>
            </w:r>
            <w:r w:rsidRPr="00092C9C">
              <w:rPr>
                <w:rFonts w:asciiTheme="minorHAnsi" w:hAnsiTheme="minorHAnsi" w:cstheme="minorHAnsi"/>
                <w:bCs/>
                <w:i/>
                <w:iCs/>
                <w:sz w:val="24"/>
                <w:szCs w:val="24"/>
              </w:rPr>
              <w:br/>
              <w:t>The term ‘academic representatives’ is shorthand for an interview panel comprising academic, research or innovation professionals with knowledge of the field or discipline in which the applicant is seeking endorsement.</w:t>
            </w:r>
          </w:p>
          <w:p w14:paraId="4135F773" w14:textId="5728DC11" w:rsidR="007A79F4" w:rsidRPr="007A79F4" w:rsidRDefault="007A79F4" w:rsidP="00DC43FE">
            <w:pPr>
              <w:pStyle w:val="ListParagraph"/>
              <w:ind w:left="0"/>
              <w:rPr>
                <w:rFonts w:asciiTheme="minorHAnsi" w:hAnsiTheme="minorHAnsi"/>
                <w:bCs/>
                <w:sz w:val="24"/>
                <w:szCs w:val="24"/>
              </w:rPr>
            </w:pPr>
          </w:p>
        </w:tc>
      </w:tr>
      <w:tr w:rsidR="00DC43FE" w:rsidRPr="00757B27" w14:paraId="2C13D9FF" w14:textId="77777777" w:rsidTr="00A3069A">
        <w:trPr>
          <w:trHeight w:val="567"/>
        </w:trPr>
        <w:tc>
          <w:tcPr>
            <w:tcW w:w="10754" w:type="dxa"/>
            <w:vAlign w:val="center"/>
          </w:tcPr>
          <w:p w14:paraId="7020D74E"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If an expert in the applicant’s field was on the interview panel, please confirm this and state their job title.</w:t>
            </w:r>
          </w:p>
          <w:p w14:paraId="36F0D1D5" w14:textId="77777777" w:rsidR="00DC43FE" w:rsidRDefault="00DC43FE" w:rsidP="00DC43FE">
            <w:pPr>
              <w:pStyle w:val="ListParagraph"/>
              <w:ind w:left="0"/>
              <w:rPr>
                <w:rFonts w:asciiTheme="minorHAnsi" w:hAnsiTheme="minorHAnsi"/>
                <w:bCs/>
                <w:sz w:val="24"/>
                <w:szCs w:val="24"/>
              </w:rPr>
            </w:pPr>
          </w:p>
          <w:p w14:paraId="4FAEB404"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 xml:space="preserve">If an expert was not included in the interview panel, then an expert independent of the University must be consulted regarding the appointment. Please identify the expert by job title and company/institution </w:t>
            </w:r>
          </w:p>
          <w:p w14:paraId="7C3CDCE9" w14:textId="77777777" w:rsidR="00DC43FE" w:rsidRDefault="00DC43FE" w:rsidP="00DC43FE">
            <w:pPr>
              <w:pStyle w:val="ListParagraph"/>
              <w:ind w:left="0"/>
              <w:rPr>
                <w:rFonts w:asciiTheme="minorHAnsi" w:hAnsiTheme="minorHAnsi"/>
                <w:bCs/>
                <w:sz w:val="24"/>
                <w:szCs w:val="24"/>
              </w:rPr>
            </w:pPr>
          </w:p>
          <w:p w14:paraId="45F3C038"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It is not necessary to state the names of the panel members/external expert, only their job titles are required.</w:t>
            </w:r>
          </w:p>
          <w:p w14:paraId="6E6176B4" w14:textId="77777777" w:rsidR="00DC43FE" w:rsidRDefault="00DC43FE" w:rsidP="007A79F4">
            <w:pPr>
              <w:pStyle w:val="ListParagraph"/>
              <w:ind w:left="0"/>
              <w:rPr>
                <w:rFonts w:asciiTheme="minorHAnsi" w:hAnsiTheme="minorHAnsi"/>
                <w:bCs/>
                <w:sz w:val="24"/>
                <w:szCs w:val="24"/>
              </w:rPr>
            </w:pPr>
          </w:p>
        </w:tc>
      </w:tr>
      <w:tr w:rsidR="00392314" w:rsidRPr="00757B27" w14:paraId="1ADDC574" w14:textId="77777777" w:rsidTr="004441EE">
        <w:trPr>
          <w:trHeight w:val="567"/>
        </w:trPr>
        <w:tc>
          <w:tcPr>
            <w:tcW w:w="10754" w:type="dxa"/>
            <w:shd w:val="clear" w:color="auto" w:fill="BFBFBF" w:themeFill="background1" w:themeFillShade="BF"/>
            <w:vAlign w:val="center"/>
          </w:tcPr>
          <w:p w14:paraId="031A167F" w14:textId="14486C7A" w:rsidR="00392314" w:rsidRPr="000B03D0" w:rsidRDefault="00392314" w:rsidP="00392314">
            <w:pPr>
              <w:pStyle w:val="ListParagraph"/>
              <w:ind w:left="0"/>
              <w:rPr>
                <w:rFonts w:asciiTheme="minorHAnsi" w:hAnsiTheme="minorHAnsi"/>
                <w:b/>
                <w:sz w:val="24"/>
                <w:szCs w:val="24"/>
              </w:rPr>
            </w:pPr>
            <w:r w:rsidRPr="000B03D0">
              <w:rPr>
                <w:rFonts w:asciiTheme="minorHAnsi" w:hAnsiTheme="minorHAnsi" w:cstheme="minorHAnsi"/>
                <w:b/>
                <w:sz w:val="24"/>
                <w:szCs w:val="24"/>
              </w:rPr>
              <w:t>Supporting Documents</w:t>
            </w:r>
          </w:p>
        </w:tc>
      </w:tr>
      <w:tr w:rsidR="007A79F4" w:rsidRPr="00757B27" w14:paraId="2CD056F1" w14:textId="77777777" w:rsidTr="00A4668F">
        <w:trPr>
          <w:trHeight w:val="567"/>
        </w:trPr>
        <w:tc>
          <w:tcPr>
            <w:tcW w:w="10754" w:type="dxa"/>
            <w:vAlign w:val="center"/>
          </w:tcPr>
          <w:p w14:paraId="16AF7E20" w14:textId="77777777" w:rsidR="0015513A" w:rsidRDefault="0015513A" w:rsidP="007A79F4">
            <w:pPr>
              <w:pStyle w:val="ListParagraph"/>
              <w:ind w:left="0"/>
              <w:rPr>
                <w:rFonts w:asciiTheme="minorHAnsi" w:hAnsiTheme="minorHAnsi"/>
                <w:bCs/>
                <w:sz w:val="24"/>
                <w:szCs w:val="24"/>
              </w:rPr>
            </w:pPr>
          </w:p>
          <w:p w14:paraId="738F9430" w14:textId="14802F8F" w:rsidR="007A79F4" w:rsidRDefault="003127AB" w:rsidP="007A79F4">
            <w:pPr>
              <w:pStyle w:val="ListParagraph"/>
              <w:ind w:left="0"/>
              <w:rPr>
                <w:rFonts w:asciiTheme="minorHAnsi" w:hAnsiTheme="minorHAnsi"/>
                <w:bCs/>
                <w:sz w:val="24"/>
                <w:szCs w:val="24"/>
              </w:rPr>
            </w:pPr>
            <w:r>
              <w:rPr>
                <w:rFonts w:asciiTheme="minorHAnsi" w:hAnsiTheme="minorHAnsi"/>
                <w:bCs/>
                <w:sz w:val="24"/>
                <w:szCs w:val="24"/>
              </w:rPr>
              <w:t>Two e</w:t>
            </w:r>
            <w:r w:rsidR="007A79F4" w:rsidRPr="007A79F4">
              <w:rPr>
                <w:rFonts w:asciiTheme="minorHAnsi" w:hAnsiTheme="minorHAnsi"/>
                <w:bCs/>
                <w:sz w:val="24"/>
                <w:szCs w:val="24"/>
              </w:rPr>
              <w:t xml:space="preserve">mployment references and a </w:t>
            </w:r>
            <w:r w:rsidR="0015513A">
              <w:rPr>
                <w:rFonts w:asciiTheme="minorHAnsi" w:hAnsiTheme="minorHAnsi"/>
                <w:bCs/>
                <w:sz w:val="24"/>
                <w:szCs w:val="24"/>
              </w:rPr>
              <w:t xml:space="preserve">copy of the </w:t>
            </w:r>
            <w:r w:rsidR="007A79F4" w:rsidRPr="007A79F4">
              <w:rPr>
                <w:rFonts w:asciiTheme="minorHAnsi" w:hAnsiTheme="minorHAnsi"/>
                <w:bCs/>
                <w:sz w:val="24"/>
                <w:szCs w:val="24"/>
              </w:rPr>
              <w:t>full Job Description are required to be submitted along with th</w:t>
            </w:r>
            <w:r w:rsidR="00D51760">
              <w:rPr>
                <w:rFonts w:asciiTheme="minorHAnsi" w:hAnsiTheme="minorHAnsi"/>
                <w:bCs/>
                <w:sz w:val="24"/>
                <w:szCs w:val="24"/>
              </w:rPr>
              <w:t>e</w:t>
            </w:r>
            <w:r w:rsidR="007A79F4" w:rsidRPr="007A79F4">
              <w:rPr>
                <w:rFonts w:asciiTheme="minorHAnsi" w:hAnsiTheme="minorHAnsi"/>
                <w:bCs/>
                <w:sz w:val="24"/>
                <w:szCs w:val="24"/>
              </w:rPr>
              <w:t xml:space="preserve"> form</w:t>
            </w:r>
            <w:r w:rsidR="0003349C">
              <w:rPr>
                <w:rFonts w:asciiTheme="minorHAnsi" w:hAnsiTheme="minorHAnsi"/>
                <w:bCs/>
                <w:sz w:val="24"/>
                <w:szCs w:val="24"/>
              </w:rPr>
              <w:t>.</w:t>
            </w:r>
          </w:p>
          <w:p w14:paraId="48602DF8" w14:textId="73789240" w:rsidR="0015513A" w:rsidRPr="007A79F4" w:rsidRDefault="0015513A" w:rsidP="007A79F4">
            <w:pPr>
              <w:pStyle w:val="ListParagraph"/>
              <w:ind w:left="0"/>
              <w:rPr>
                <w:rFonts w:asciiTheme="minorHAnsi" w:hAnsiTheme="minorHAnsi"/>
                <w:bCs/>
                <w:sz w:val="24"/>
                <w:szCs w:val="24"/>
              </w:rPr>
            </w:pPr>
          </w:p>
        </w:tc>
      </w:tr>
      <w:tr w:rsidR="00392314" w:rsidRPr="00757B27" w14:paraId="79CA3D48" w14:textId="77777777" w:rsidTr="00EC30AB">
        <w:trPr>
          <w:trHeight w:val="567"/>
        </w:trPr>
        <w:tc>
          <w:tcPr>
            <w:tcW w:w="10754" w:type="dxa"/>
            <w:shd w:val="clear" w:color="auto" w:fill="BFBFBF" w:themeFill="background1" w:themeFillShade="BF"/>
            <w:vAlign w:val="center"/>
          </w:tcPr>
          <w:p w14:paraId="5BB9965C" w14:textId="2F31589D" w:rsidR="00392314" w:rsidRPr="000B03D0" w:rsidRDefault="00DC43FE" w:rsidP="00392314">
            <w:pPr>
              <w:pStyle w:val="ListParagraph"/>
              <w:ind w:left="0"/>
              <w:rPr>
                <w:rFonts w:asciiTheme="minorHAnsi" w:hAnsiTheme="minorHAnsi"/>
                <w:b/>
                <w:sz w:val="24"/>
                <w:szCs w:val="24"/>
              </w:rPr>
            </w:pPr>
            <w:r>
              <w:rPr>
                <w:rFonts w:asciiTheme="minorHAnsi" w:hAnsiTheme="minorHAnsi" w:cstheme="minorHAnsi"/>
                <w:b/>
                <w:sz w:val="24"/>
                <w:szCs w:val="24"/>
              </w:rPr>
              <w:t>Completed by</w:t>
            </w:r>
          </w:p>
        </w:tc>
      </w:tr>
      <w:tr w:rsidR="007A79F4" w:rsidRPr="00757B27" w14:paraId="4698D7CF" w14:textId="77777777" w:rsidTr="00D12518">
        <w:trPr>
          <w:trHeight w:val="567"/>
        </w:trPr>
        <w:tc>
          <w:tcPr>
            <w:tcW w:w="10754" w:type="dxa"/>
            <w:vAlign w:val="center"/>
          </w:tcPr>
          <w:p w14:paraId="6AB6EC62" w14:textId="77777777" w:rsidR="0015513A" w:rsidRDefault="0015513A" w:rsidP="007A79F4">
            <w:pPr>
              <w:pStyle w:val="ListParagraph"/>
              <w:ind w:left="0"/>
              <w:rPr>
                <w:rFonts w:asciiTheme="minorHAnsi" w:hAnsiTheme="minorHAnsi" w:cstheme="minorHAnsi"/>
                <w:bCs/>
              </w:rPr>
            </w:pPr>
          </w:p>
          <w:p w14:paraId="09CE2451" w14:textId="77777777" w:rsidR="00D05507" w:rsidRPr="00D05507" w:rsidRDefault="00D05507" w:rsidP="007A79F4">
            <w:pPr>
              <w:pStyle w:val="ListParagraph"/>
              <w:ind w:left="0"/>
              <w:rPr>
                <w:rFonts w:asciiTheme="minorHAnsi" w:hAnsiTheme="minorHAnsi" w:cstheme="minorHAnsi"/>
                <w:b/>
              </w:rPr>
            </w:pPr>
            <w:r w:rsidRPr="00D05507">
              <w:rPr>
                <w:rFonts w:asciiTheme="minorHAnsi" w:hAnsiTheme="minorHAnsi" w:cstheme="minorHAnsi"/>
                <w:b/>
              </w:rPr>
              <w:t>Next Step:</w:t>
            </w:r>
          </w:p>
          <w:p w14:paraId="1E6B1120" w14:textId="6B2BC915" w:rsidR="007A79F4" w:rsidRDefault="0003349C" w:rsidP="007A79F4">
            <w:pPr>
              <w:pStyle w:val="ListParagraph"/>
              <w:ind w:left="0"/>
              <w:rPr>
                <w:rFonts w:asciiTheme="minorHAnsi" w:hAnsiTheme="minorHAnsi" w:cstheme="minorHAnsi"/>
                <w:bCs/>
              </w:rPr>
            </w:pPr>
            <w:r>
              <w:rPr>
                <w:rFonts w:asciiTheme="minorHAnsi" w:hAnsiTheme="minorHAnsi" w:cstheme="minorHAnsi"/>
                <w:bCs/>
              </w:rPr>
              <w:t xml:space="preserve">The form is to be completed in the </w:t>
            </w:r>
            <w:proofErr w:type="gramStart"/>
            <w:r>
              <w:rPr>
                <w:rFonts w:asciiTheme="minorHAnsi" w:hAnsiTheme="minorHAnsi" w:cstheme="minorHAnsi"/>
                <w:bCs/>
              </w:rPr>
              <w:t>School</w:t>
            </w:r>
            <w:proofErr w:type="gramEnd"/>
            <w:r>
              <w:rPr>
                <w:rFonts w:asciiTheme="minorHAnsi" w:hAnsiTheme="minorHAnsi" w:cstheme="minorHAnsi"/>
                <w:bCs/>
              </w:rPr>
              <w:t xml:space="preserve"> by the hiring/line manager or the </w:t>
            </w:r>
            <w:r w:rsidR="007A79F4">
              <w:rPr>
                <w:rFonts w:asciiTheme="minorHAnsi" w:hAnsiTheme="minorHAnsi" w:cstheme="minorHAnsi"/>
                <w:bCs/>
              </w:rPr>
              <w:t xml:space="preserve">School/Department Administrator </w:t>
            </w:r>
            <w:r>
              <w:rPr>
                <w:rFonts w:asciiTheme="minorHAnsi" w:hAnsiTheme="minorHAnsi" w:cstheme="minorHAnsi"/>
                <w:bCs/>
              </w:rPr>
              <w:t>with the support of the hiring/line manager</w:t>
            </w:r>
            <w:r w:rsidR="00FB4355">
              <w:rPr>
                <w:rFonts w:asciiTheme="minorHAnsi" w:hAnsiTheme="minorHAnsi" w:cstheme="minorHAnsi"/>
                <w:bCs/>
              </w:rPr>
              <w:t>.</w:t>
            </w:r>
          </w:p>
          <w:p w14:paraId="25C6746A" w14:textId="77777777" w:rsidR="00FB4355" w:rsidRDefault="00FB4355" w:rsidP="007A79F4">
            <w:pPr>
              <w:pStyle w:val="ListParagraph"/>
              <w:ind w:left="0"/>
              <w:rPr>
                <w:rFonts w:asciiTheme="minorHAnsi" w:hAnsiTheme="minorHAnsi" w:cstheme="minorHAnsi"/>
                <w:bCs/>
              </w:rPr>
            </w:pPr>
          </w:p>
          <w:p w14:paraId="2C3F77B9" w14:textId="77777777" w:rsidR="00D05507" w:rsidRPr="002E1192" w:rsidRDefault="00D05507" w:rsidP="00D05507">
            <w:pPr>
              <w:pStyle w:val="NoSpacing"/>
            </w:pPr>
            <w:r w:rsidRPr="002E1192">
              <w:lastRenderedPageBreak/>
              <w:t xml:space="preserve">To submit the form to HR Helpline, create a Service Request (SR) using </w:t>
            </w:r>
            <w:r>
              <w:t xml:space="preserve">‘Visa Support’ as the heading of the SR.  </w:t>
            </w:r>
            <w:r w:rsidRPr="002E1192">
              <w:t xml:space="preserve">See </w:t>
            </w:r>
            <w:r>
              <w:t xml:space="preserve">how to raise a Service Request on </w:t>
            </w:r>
            <w:hyperlink r:id="rId15" w:history="1">
              <w:r w:rsidRPr="002E1192">
                <w:rPr>
                  <w:color w:val="0000FF"/>
                  <w:u w:val="single"/>
                </w:rPr>
                <w:t>People and Money user guides | The University of Edinburgh</w:t>
              </w:r>
            </w:hyperlink>
            <w:r>
              <w:t xml:space="preserve"> under ‘My Knowledge and service requests’</w:t>
            </w:r>
            <w:r w:rsidRPr="002E1192">
              <w:t xml:space="preserve">. Please input any relevant messages for </w:t>
            </w:r>
            <w:r>
              <w:t xml:space="preserve">the team </w:t>
            </w:r>
            <w:r w:rsidRPr="002E1192">
              <w:t>into the SR details section.</w:t>
            </w:r>
          </w:p>
          <w:p w14:paraId="19E0B300" w14:textId="77777777" w:rsidR="00D05507" w:rsidRDefault="00D05507" w:rsidP="00D05507">
            <w:pPr>
              <w:pStyle w:val="NoSpacing"/>
            </w:pPr>
          </w:p>
          <w:p w14:paraId="5C3FC2B7" w14:textId="77777777" w:rsidR="00D05507" w:rsidRPr="002E1192" w:rsidRDefault="00D05507" w:rsidP="00D05507">
            <w:pPr>
              <w:pStyle w:val="NoSpacing"/>
            </w:pPr>
            <w:r w:rsidRPr="002E1192">
              <w:t>Name the Title of the SR using this format:</w:t>
            </w:r>
          </w:p>
          <w:p w14:paraId="151DDDC5" w14:textId="741FF930" w:rsidR="00D05507" w:rsidRDefault="00D05507" w:rsidP="00D05507">
            <w:pPr>
              <w:pStyle w:val="NoSpacing"/>
            </w:pPr>
            <w:r>
              <w:t xml:space="preserve">Global Talent Appointment Route, </w:t>
            </w:r>
            <w:r w:rsidRPr="002E1192">
              <w:t xml:space="preserve">Applicant Name </w:t>
            </w:r>
            <w:r>
              <w:t xml:space="preserve">- </w:t>
            </w:r>
            <w:r w:rsidRPr="002E1192">
              <w:t>start date</w:t>
            </w:r>
            <w:r>
              <w:t>.</w:t>
            </w:r>
            <w:r w:rsidRPr="002E1192">
              <w:t xml:space="preserve">  </w:t>
            </w:r>
          </w:p>
          <w:p w14:paraId="35D188A3" w14:textId="77777777" w:rsidR="00D05507" w:rsidRPr="002E1192" w:rsidRDefault="00D05507" w:rsidP="00D05507">
            <w:pPr>
              <w:pStyle w:val="NoSpacing"/>
            </w:pPr>
          </w:p>
          <w:p w14:paraId="4273A64A" w14:textId="77777777" w:rsidR="00D05507" w:rsidRPr="002E1192" w:rsidRDefault="00D05507" w:rsidP="00D05507">
            <w:pPr>
              <w:pStyle w:val="NoSpacing"/>
            </w:pPr>
            <w:r w:rsidRPr="002E1192">
              <w:t>Please attach the application and supporting documents to the SR (please use the SR</w:t>
            </w:r>
          </w:p>
          <w:p w14:paraId="69BF2CE3" w14:textId="77777777" w:rsidR="00D05507" w:rsidRPr="002E1192" w:rsidRDefault="00D05507" w:rsidP="00D05507">
            <w:pPr>
              <w:pStyle w:val="NoSpacing"/>
            </w:pPr>
            <w:r w:rsidRPr="002E1192">
              <w:t>functionality as described above and not an email to the Helpline team). This will reduce the risk of some</w:t>
            </w:r>
          </w:p>
          <w:p w14:paraId="6629EFA8" w14:textId="77777777" w:rsidR="00D05507" w:rsidRPr="002E1192" w:rsidRDefault="00D05507" w:rsidP="00D05507">
            <w:pPr>
              <w:pStyle w:val="NoSpacing"/>
            </w:pPr>
            <w:r w:rsidRPr="002E1192">
              <w:t>documents not being uploaded due to file size restrictions. Please name each document with a clear</w:t>
            </w:r>
          </w:p>
          <w:p w14:paraId="112153CF" w14:textId="4C8F8FD4" w:rsidR="0015513A" w:rsidRPr="00757B27" w:rsidRDefault="00D05507" w:rsidP="00D05507">
            <w:pPr>
              <w:pStyle w:val="ListParagraph"/>
              <w:ind w:left="0"/>
              <w:rPr>
                <w:rFonts w:asciiTheme="minorHAnsi" w:hAnsiTheme="minorHAnsi"/>
                <w:b/>
                <w:sz w:val="24"/>
                <w:szCs w:val="24"/>
              </w:rPr>
            </w:pPr>
            <w:r w:rsidRPr="002E1192">
              <w:t xml:space="preserve">description e.g., </w:t>
            </w:r>
            <w:r>
              <w:t>Appointment Route Request Form</w:t>
            </w:r>
            <w:r w:rsidRPr="002E1192">
              <w:t xml:space="preserve">, </w:t>
            </w:r>
            <w:r>
              <w:t>Employment References, Job Description.</w:t>
            </w:r>
          </w:p>
        </w:tc>
      </w:tr>
    </w:tbl>
    <w:p w14:paraId="3ED6C420" w14:textId="1EF42CDA" w:rsidR="006F7E8C" w:rsidRDefault="006F7E8C" w:rsidP="006F7E8C"/>
    <w:sectPr w:rsidR="006F7E8C" w:rsidSect="00663A94">
      <w:footerReference w:type="default" r:id="rId16"/>
      <w:pgSz w:w="11906" w:h="16838"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25F8" w14:textId="77777777" w:rsidR="00FF2DA1" w:rsidRDefault="00FF2DA1" w:rsidP="00EC68E7">
      <w:pPr>
        <w:spacing w:after="0" w:line="240" w:lineRule="auto"/>
      </w:pPr>
      <w:r>
        <w:separator/>
      </w:r>
    </w:p>
  </w:endnote>
  <w:endnote w:type="continuationSeparator" w:id="0">
    <w:p w14:paraId="28755054" w14:textId="77777777" w:rsidR="00FF2DA1" w:rsidRDefault="00FF2DA1" w:rsidP="00EC68E7">
      <w:pPr>
        <w:spacing w:after="0" w:line="240" w:lineRule="auto"/>
      </w:pPr>
      <w:r>
        <w:continuationSeparator/>
      </w:r>
    </w:p>
  </w:endnote>
  <w:endnote w:type="continuationNotice" w:id="1">
    <w:p w14:paraId="7E0ED56C" w14:textId="77777777" w:rsidR="00FF2DA1" w:rsidRDefault="00FF2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845" w14:textId="77777777" w:rsidR="00FF2DA1" w:rsidRDefault="00FF2DA1" w:rsidP="003907C1">
    <w:pPr>
      <w:pStyle w:val="Footer"/>
      <w:jc w:val="center"/>
    </w:pPr>
    <w:r>
      <w:tab/>
    </w:r>
  </w:p>
  <w:p w14:paraId="409D548F" w14:textId="77777777" w:rsidR="00FF2DA1" w:rsidRDefault="00FF2DA1" w:rsidP="003907C1">
    <w:pPr>
      <w:pStyle w:val="Footer"/>
      <w:jc w:val="center"/>
    </w:pPr>
  </w:p>
  <w:p w14:paraId="6C62E5E0" w14:textId="7F3676E2" w:rsidR="00FF2DA1" w:rsidRDefault="00FF2DA1" w:rsidP="00663A94">
    <w:pPr>
      <w:pStyle w:val="Footer"/>
      <w:jc w:val="center"/>
      <w:rPr>
        <w:noProof/>
      </w:rPr>
    </w:pPr>
    <w:r w:rsidRPr="009D317B">
      <w:t xml:space="preserve">Page </w:t>
    </w:r>
    <w:r w:rsidRPr="009D317B">
      <w:fldChar w:fldCharType="begin"/>
    </w:r>
    <w:r w:rsidRPr="009D317B">
      <w:instrText xml:space="preserve"> PAGE  \* Arabic  \* MERGEFORMAT </w:instrText>
    </w:r>
    <w:r w:rsidRPr="009D317B">
      <w:fldChar w:fldCharType="separate"/>
    </w:r>
    <w:r w:rsidR="00DD5DD7">
      <w:rPr>
        <w:noProof/>
      </w:rPr>
      <w:t>4</w:t>
    </w:r>
    <w:r w:rsidRPr="009D317B">
      <w:fldChar w:fldCharType="end"/>
    </w:r>
    <w:r w:rsidRPr="009D317B">
      <w:t xml:space="preserve"> of </w:t>
    </w:r>
    <w:r>
      <w:rPr>
        <w:noProof/>
      </w:rPr>
      <w:fldChar w:fldCharType="begin"/>
    </w:r>
    <w:r>
      <w:rPr>
        <w:noProof/>
      </w:rPr>
      <w:instrText xml:space="preserve"> NUMPAGES  \* Arabic  \* MERGEFORMAT </w:instrText>
    </w:r>
    <w:r>
      <w:rPr>
        <w:noProof/>
      </w:rPr>
      <w:fldChar w:fldCharType="separate"/>
    </w:r>
    <w:r w:rsidR="00DD5DD7">
      <w:rPr>
        <w:noProof/>
      </w:rPr>
      <w:t>8</w:t>
    </w:r>
    <w:r>
      <w:rPr>
        <w:noProof/>
      </w:rPr>
      <w:fldChar w:fldCharType="end"/>
    </w:r>
  </w:p>
  <w:p w14:paraId="0EB09F41" w14:textId="73B594A5" w:rsidR="00FF2DA1" w:rsidRDefault="00FF2DA1" w:rsidP="003907C1">
    <w:pPr>
      <w:pStyle w:val="Footer"/>
      <w:jc w:val="center"/>
    </w:pPr>
    <w:r>
      <w:rPr>
        <w:noProof/>
      </w:rPr>
      <w:tab/>
    </w:r>
    <w:r>
      <w:rPr>
        <w:noProof/>
      </w:rPr>
      <w:tab/>
    </w:r>
    <w:r>
      <w:rPr>
        <w:noProof/>
      </w:rPr>
      <w:tab/>
    </w:r>
    <w:r>
      <w:rPr>
        <w:noProof/>
      </w:rPr>
      <w:tab/>
    </w:r>
    <w:r w:rsidR="000631E7">
      <w:rPr>
        <w:noProof/>
      </w:rPr>
      <w:t>April</w:t>
    </w:r>
    <w:r>
      <w:rPr>
        <w:noProof/>
      </w:rPr>
      <w:t xml:space="preserve"> 202</w:t>
    </w:r>
    <w:r w:rsidR="008A192A">
      <w:rPr>
        <w:noProof/>
      </w:rPr>
      <w:t>4</w:t>
    </w:r>
    <w:r>
      <w:rPr>
        <w:noProof/>
      </w:rPr>
      <w:t xml:space="preserve"> v</w:t>
    </w:r>
    <w:r w:rsidR="000631E7">
      <w:rPr>
        <w:noProof/>
      </w:rPr>
      <w:t>250424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3DFE" w14:textId="77777777" w:rsidR="00FF2DA1" w:rsidRDefault="00FF2DA1" w:rsidP="00EC68E7">
      <w:pPr>
        <w:spacing w:after="0" w:line="240" w:lineRule="auto"/>
      </w:pPr>
      <w:r>
        <w:separator/>
      </w:r>
    </w:p>
  </w:footnote>
  <w:footnote w:type="continuationSeparator" w:id="0">
    <w:p w14:paraId="1CBA23D5" w14:textId="77777777" w:rsidR="00FF2DA1" w:rsidRDefault="00FF2DA1" w:rsidP="00EC68E7">
      <w:pPr>
        <w:spacing w:after="0" w:line="240" w:lineRule="auto"/>
      </w:pPr>
      <w:r>
        <w:continuationSeparator/>
      </w:r>
    </w:p>
  </w:footnote>
  <w:footnote w:type="continuationNotice" w:id="1">
    <w:p w14:paraId="26EA662B" w14:textId="77777777" w:rsidR="00FF2DA1" w:rsidRDefault="00FF2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64A61"/>
    <w:multiLevelType w:val="hybridMultilevel"/>
    <w:tmpl w:val="258CB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05AC1"/>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3369"/>
    <w:multiLevelType w:val="hybridMultilevel"/>
    <w:tmpl w:val="256CE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D718C"/>
    <w:multiLevelType w:val="hybridMultilevel"/>
    <w:tmpl w:val="B158E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5C0875"/>
    <w:multiLevelType w:val="hybridMultilevel"/>
    <w:tmpl w:val="3F1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310E6"/>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601AB"/>
    <w:multiLevelType w:val="hybridMultilevel"/>
    <w:tmpl w:val="FEFE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9578E"/>
    <w:multiLevelType w:val="hybridMultilevel"/>
    <w:tmpl w:val="F866E62A"/>
    <w:lvl w:ilvl="0" w:tplc="0809000F">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80112"/>
    <w:multiLevelType w:val="multilevel"/>
    <w:tmpl w:val="6BB0A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45396A"/>
    <w:multiLevelType w:val="hybridMultilevel"/>
    <w:tmpl w:val="807215BE"/>
    <w:lvl w:ilvl="0" w:tplc="E81044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905A9C"/>
    <w:multiLevelType w:val="hybridMultilevel"/>
    <w:tmpl w:val="B30C8A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DA5D95"/>
    <w:multiLevelType w:val="hybridMultilevel"/>
    <w:tmpl w:val="F1085916"/>
    <w:lvl w:ilvl="0" w:tplc="0C0693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C55526"/>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81B45"/>
    <w:multiLevelType w:val="hybridMultilevel"/>
    <w:tmpl w:val="62C6B694"/>
    <w:lvl w:ilvl="0" w:tplc="2B604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9250B9"/>
    <w:multiLevelType w:val="hybridMultilevel"/>
    <w:tmpl w:val="2C6E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7013B"/>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13CBA"/>
    <w:multiLevelType w:val="hybridMultilevel"/>
    <w:tmpl w:val="6D28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9"/>
  </w:num>
  <w:num w:numId="5">
    <w:abstractNumId w:val="8"/>
  </w:num>
  <w:num w:numId="6">
    <w:abstractNumId w:val="12"/>
  </w:num>
  <w:num w:numId="7">
    <w:abstractNumId w:val="13"/>
  </w:num>
  <w:num w:numId="8">
    <w:abstractNumId w:val="2"/>
  </w:num>
  <w:num w:numId="9">
    <w:abstractNumId w:val="3"/>
  </w:num>
  <w:num w:numId="10">
    <w:abstractNumId w:val="0"/>
  </w:num>
  <w:num w:numId="11">
    <w:abstractNumId w:val="14"/>
  </w:num>
  <w:num w:numId="12">
    <w:abstractNumId w:val="18"/>
  </w:num>
  <w:num w:numId="13">
    <w:abstractNumId w:val="1"/>
  </w:num>
  <w:num w:numId="14">
    <w:abstractNumId w:val="7"/>
  </w:num>
  <w:num w:numId="15">
    <w:abstractNumId w:val="17"/>
  </w:num>
  <w:num w:numId="16">
    <w:abstractNumId w:val="10"/>
  </w:num>
  <w:num w:numId="17">
    <w:abstractNumId w:val="19"/>
  </w:num>
  <w:num w:numId="18">
    <w:abstractNumId w:val="6"/>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5K0gMEpezPoPaubTZYB/Ld+JdJdrvu7jNItsQQz3fcTv73jQg1+yzdwQpQL8fi2vDTPBnaLKGFZ9urjeVJENA==" w:salt="XvmM0aqC6WegBn+zuBL/lQ=="/>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39"/>
    <w:rsid w:val="0000577C"/>
    <w:rsid w:val="00012AE4"/>
    <w:rsid w:val="000174A4"/>
    <w:rsid w:val="00020145"/>
    <w:rsid w:val="00020DC0"/>
    <w:rsid w:val="00021D75"/>
    <w:rsid w:val="00025946"/>
    <w:rsid w:val="0003349C"/>
    <w:rsid w:val="00034F70"/>
    <w:rsid w:val="000438B2"/>
    <w:rsid w:val="000536EF"/>
    <w:rsid w:val="00055BD0"/>
    <w:rsid w:val="000631E7"/>
    <w:rsid w:val="000679B8"/>
    <w:rsid w:val="00073634"/>
    <w:rsid w:val="00076A81"/>
    <w:rsid w:val="00092C9C"/>
    <w:rsid w:val="00094639"/>
    <w:rsid w:val="000965DE"/>
    <w:rsid w:val="000B03D0"/>
    <w:rsid w:val="000B44EA"/>
    <w:rsid w:val="000C69FB"/>
    <w:rsid w:val="000D6B36"/>
    <w:rsid w:val="000E1228"/>
    <w:rsid w:val="000F3C19"/>
    <w:rsid w:val="000F60EA"/>
    <w:rsid w:val="001035FF"/>
    <w:rsid w:val="00105A1D"/>
    <w:rsid w:val="00115B56"/>
    <w:rsid w:val="001165C6"/>
    <w:rsid w:val="00117423"/>
    <w:rsid w:val="001221B5"/>
    <w:rsid w:val="0015513A"/>
    <w:rsid w:val="00163B3D"/>
    <w:rsid w:val="001663B5"/>
    <w:rsid w:val="00170B82"/>
    <w:rsid w:val="001769DA"/>
    <w:rsid w:val="00176B9C"/>
    <w:rsid w:val="00183F39"/>
    <w:rsid w:val="00191D00"/>
    <w:rsid w:val="00194151"/>
    <w:rsid w:val="001A5A45"/>
    <w:rsid w:val="001B2EA5"/>
    <w:rsid w:val="001C5715"/>
    <w:rsid w:val="001D3FDA"/>
    <w:rsid w:val="001E66B0"/>
    <w:rsid w:val="001E7368"/>
    <w:rsid w:val="001F596F"/>
    <w:rsid w:val="00211C59"/>
    <w:rsid w:val="00215AA6"/>
    <w:rsid w:val="002256B3"/>
    <w:rsid w:val="00237D89"/>
    <w:rsid w:val="00242965"/>
    <w:rsid w:val="00243F83"/>
    <w:rsid w:val="002444B8"/>
    <w:rsid w:val="002534CC"/>
    <w:rsid w:val="00263AA9"/>
    <w:rsid w:val="002841CC"/>
    <w:rsid w:val="002969D9"/>
    <w:rsid w:val="00297E52"/>
    <w:rsid w:val="002A20DF"/>
    <w:rsid w:val="002A2CF7"/>
    <w:rsid w:val="002B23F0"/>
    <w:rsid w:val="002C08D5"/>
    <w:rsid w:val="002C32E2"/>
    <w:rsid w:val="002C3F48"/>
    <w:rsid w:val="002C4490"/>
    <w:rsid w:val="002C724F"/>
    <w:rsid w:val="002D3955"/>
    <w:rsid w:val="002D4AE0"/>
    <w:rsid w:val="002E401D"/>
    <w:rsid w:val="002E475A"/>
    <w:rsid w:val="002F0EF5"/>
    <w:rsid w:val="002F3A29"/>
    <w:rsid w:val="00300794"/>
    <w:rsid w:val="0030630B"/>
    <w:rsid w:val="00306C44"/>
    <w:rsid w:val="003127AB"/>
    <w:rsid w:val="0031428F"/>
    <w:rsid w:val="0031509D"/>
    <w:rsid w:val="00322501"/>
    <w:rsid w:val="00342592"/>
    <w:rsid w:val="00353188"/>
    <w:rsid w:val="003546EB"/>
    <w:rsid w:val="0036495F"/>
    <w:rsid w:val="00373892"/>
    <w:rsid w:val="00377130"/>
    <w:rsid w:val="00386302"/>
    <w:rsid w:val="003903D8"/>
    <w:rsid w:val="003907C1"/>
    <w:rsid w:val="00392314"/>
    <w:rsid w:val="003B1D7C"/>
    <w:rsid w:val="003B40B2"/>
    <w:rsid w:val="003B7AFE"/>
    <w:rsid w:val="003D0A9A"/>
    <w:rsid w:val="003F1652"/>
    <w:rsid w:val="003F380D"/>
    <w:rsid w:val="003F4738"/>
    <w:rsid w:val="003F5D9E"/>
    <w:rsid w:val="00403673"/>
    <w:rsid w:val="004061F4"/>
    <w:rsid w:val="00414AD2"/>
    <w:rsid w:val="00420CB8"/>
    <w:rsid w:val="0045061D"/>
    <w:rsid w:val="00457A12"/>
    <w:rsid w:val="00482346"/>
    <w:rsid w:val="004A2FF3"/>
    <w:rsid w:val="004C345C"/>
    <w:rsid w:val="00500E3A"/>
    <w:rsid w:val="00501250"/>
    <w:rsid w:val="00505C02"/>
    <w:rsid w:val="005106E1"/>
    <w:rsid w:val="00511869"/>
    <w:rsid w:val="0051782F"/>
    <w:rsid w:val="00520539"/>
    <w:rsid w:val="00521F5D"/>
    <w:rsid w:val="00522FAD"/>
    <w:rsid w:val="00527CAB"/>
    <w:rsid w:val="00534AC3"/>
    <w:rsid w:val="00534E69"/>
    <w:rsid w:val="005513E5"/>
    <w:rsid w:val="00551F8F"/>
    <w:rsid w:val="00552151"/>
    <w:rsid w:val="00555CC6"/>
    <w:rsid w:val="00573226"/>
    <w:rsid w:val="00595BF1"/>
    <w:rsid w:val="005978CE"/>
    <w:rsid w:val="005A1B60"/>
    <w:rsid w:val="005B4935"/>
    <w:rsid w:val="005D6205"/>
    <w:rsid w:val="005E176F"/>
    <w:rsid w:val="005E1C97"/>
    <w:rsid w:val="005F3C40"/>
    <w:rsid w:val="0060181D"/>
    <w:rsid w:val="00601E18"/>
    <w:rsid w:val="006176E4"/>
    <w:rsid w:val="006208F3"/>
    <w:rsid w:val="0062570F"/>
    <w:rsid w:val="00626975"/>
    <w:rsid w:val="00655945"/>
    <w:rsid w:val="00656549"/>
    <w:rsid w:val="00660D56"/>
    <w:rsid w:val="00663A94"/>
    <w:rsid w:val="00671EE3"/>
    <w:rsid w:val="00672FB1"/>
    <w:rsid w:val="0067503D"/>
    <w:rsid w:val="00681855"/>
    <w:rsid w:val="00690911"/>
    <w:rsid w:val="006A4C98"/>
    <w:rsid w:val="006D314A"/>
    <w:rsid w:val="006D5A04"/>
    <w:rsid w:val="006D691C"/>
    <w:rsid w:val="006E2B38"/>
    <w:rsid w:val="006F702A"/>
    <w:rsid w:val="006F7E8C"/>
    <w:rsid w:val="00715EC2"/>
    <w:rsid w:val="00725F3D"/>
    <w:rsid w:val="00733E7F"/>
    <w:rsid w:val="00756B8F"/>
    <w:rsid w:val="00757B27"/>
    <w:rsid w:val="00762D3F"/>
    <w:rsid w:val="00776823"/>
    <w:rsid w:val="007939AB"/>
    <w:rsid w:val="007A79F4"/>
    <w:rsid w:val="007C58F6"/>
    <w:rsid w:val="007C730A"/>
    <w:rsid w:val="007E1E42"/>
    <w:rsid w:val="007E7356"/>
    <w:rsid w:val="007F26D9"/>
    <w:rsid w:val="007F2F28"/>
    <w:rsid w:val="007F32A6"/>
    <w:rsid w:val="007F5229"/>
    <w:rsid w:val="008061EE"/>
    <w:rsid w:val="008122CE"/>
    <w:rsid w:val="00826573"/>
    <w:rsid w:val="008328C9"/>
    <w:rsid w:val="00835F5F"/>
    <w:rsid w:val="00843A9C"/>
    <w:rsid w:val="008469BD"/>
    <w:rsid w:val="00856956"/>
    <w:rsid w:val="00862ABB"/>
    <w:rsid w:val="00867F1E"/>
    <w:rsid w:val="0088125A"/>
    <w:rsid w:val="0088143A"/>
    <w:rsid w:val="00881D8E"/>
    <w:rsid w:val="008857C8"/>
    <w:rsid w:val="008A0EE8"/>
    <w:rsid w:val="008A192A"/>
    <w:rsid w:val="008A2DA1"/>
    <w:rsid w:val="008A4F4D"/>
    <w:rsid w:val="008B4CB4"/>
    <w:rsid w:val="008B6D35"/>
    <w:rsid w:val="008C0EF9"/>
    <w:rsid w:val="008E641E"/>
    <w:rsid w:val="008E690A"/>
    <w:rsid w:val="008F2A00"/>
    <w:rsid w:val="009255B3"/>
    <w:rsid w:val="00931F2C"/>
    <w:rsid w:val="00934418"/>
    <w:rsid w:val="009359AF"/>
    <w:rsid w:val="00936ED8"/>
    <w:rsid w:val="00943CD0"/>
    <w:rsid w:val="00956D53"/>
    <w:rsid w:val="0095736E"/>
    <w:rsid w:val="00957479"/>
    <w:rsid w:val="009621CA"/>
    <w:rsid w:val="009633D8"/>
    <w:rsid w:val="00967153"/>
    <w:rsid w:val="00993B99"/>
    <w:rsid w:val="009969A7"/>
    <w:rsid w:val="00997575"/>
    <w:rsid w:val="009B52D9"/>
    <w:rsid w:val="009D317B"/>
    <w:rsid w:val="009D5152"/>
    <w:rsid w:val="009E1B26"/>
    <w:rsid w:val="009E754B"/>
    <w:rsid w:val="009F7418"/>
    <w:rsid w:val="00A00AF6"/>
    <w:rsid w:val="00A1048C"/>
    <w:rsid w:val="00A144C8"/>
    <w:rsid w:val="00A15A2C"/>
    <w:rsid w:val="00A1762B"/>
    <w:rsid w:val="00A2314A"/>
    <w:rsid w:val="00A25E85"/>
    <w:rsid w:val="00A329BC"/>
    <w:rsid w:val="00A40C04"/>
    <w:rsid w:val="00A438FA"/>
    <w:rsid w:val="00A6093D"/>
    <w:rsid w:val="00A76284"/>
    <w:rsid w:val="00A825D2"/>
    <w:rsid w:val="00AA1A3F"/>
    <w:rsid w:val="00AA5423"/>
    <w:rsid w:val="00AA6EEE"/>
    <w:rsid w:val="00AA7CDC"/>
    <w:rsid w:val="00AB673F"/>
    <w:rsid w:val="00AC6C6F"/>
    <w:rsid w:val="00AD6500"/>
    <w:rsid w:val="00AD6EB9"/>
    <w:rsid w:val="00AE587A"/>
    <w:rsid w:val="00AF58B5"/>
    <w:rsid w:val="00B02FD8"/>
    <w:rsid w:val="00B03C07"/>
    <w:rsid w:val="00B10CDE"/>
    <w:rsid w:val="00B142C7"/>
    <w:rsid w:val="00B20F59"/>
    <w:rsid w:val="00B216A3"/>
    <w:rsid w:val="00B53150"/>
    <w:rsid w:val="00B53A2C"/>
    <w:rsid w:val="00B5721F"/>
    <w:rsid w:val="00B576C7"/>
    <w:rsid w:val="00B65CA4"/>
    <w:rsid w:val="00B73E47"/>
    <w:rsid w:val="00B73FA9"/>
    <w:rsid w:val="00B82AA2"/>
    <w:rsid w:val="00B82CDE"/>
    <w:rsid w:val="00B832B5"/>
    <w:rsid w:val="00B94CA4"/>
    <w:rsid w:val="00BA173F"/>
    <w:rsid w:val="00BA4B65"/>
    <w:rsid w:val="00BC0BF5"/>
    <w:rsid w:val="00BC585A"/>
    <w:rsid w:val="00BC725D"/>
    <w:rsid w:val="00BD269A"/>
    <w:rsid w:val="00BE365D"/>
    <w:rsid w:val="00BE4FC5"/>
    <w:rsid w:val="00BE54A0"/>
    <w:rsid w:val="00BF46E4"/>
    <w:rsid w:val="00BF75EC"/>
    <w:rsid w:val="00C04F67"/>
    <w:rsid w:val="00C115CA"/>
    <w:rsid w:val="00C11F01"/>
    <w:rsid w:val="00C17FD2"/>
    <w:rsid w:val="00C32F6A"/>
    <w:rsid w:val="00C34DB9"/>
    <w:rsid w:val="00C50107"/>
    <w:rsid w:val="00C6117E"/>
    <w:rsid w:val="00C66C36"/>
    <w:rsid w:val="00C6716D"/>
    <w:rsid w:val="00CA386F"/>
    <w:rsid w:val="00CB6928"/>
    <w:rsid w:val="00CC165B"/>
    <w:rsid w:val="00CC7D36"/>
    <w:rsid w:val="00CD61BF"/>
    <w:rsid w:val="00CE3550"/>
    <w:rsid w:val="00CE3C39"/>
    <w:rsid w:val="00D05507"/>
    <w:rsid w:val="00D06089"/>
    <w:rsid w:val="00D119EE"/>
    <w:rsid w:val="00D14166"/>
    <w:rsid w:val="00D14747"/>
    <w:rsid w:val="00D1664B"/>
    <w:rsid w:val="00D34969"/>
    <w:rsid w:val="00D3595D"/>
    <w:rsid w:val="00D40C19"/>
    <w:rsid w:val="00D516B3"/>
    <w:rsid w:val="00D51760"/>
    <w:rsid w:val="00D66A02"/>
    <w:rsid w:val="00D74004"/>
    <w:rsid w:val="00D900E9"/>
    <w:rsid w:val="00D914E8"/>
    <w:rsid w:val="00D94A97"/>
    <w:rsid w:val="00D950D0"/>
    <w:rsid w:val="00DA0BB9"/>
    <w:rsid w:val="00DA1588"/>
    <w:rsid w:val="00DA3262"/>
    <w:rsid w:val="00DA5C03"/>
    <w:rsid w:val="00DB3DA4"/>
    <w:rsid w:val="00DC43FE"/>
    <w:rsid w:val="00DD5DD7"/>
    <w:rsid w:val="00DD6B41"/>
    <w:rsid w:val="00DD6CD3"/>
    <w:rsid w:val="00DD7F91"/>
    <w:rsid w:val="00DE35AA"/>
    <w:rsid w:val="00DE518B"/>
    <w:rsid w:val="00DF024F"/>
    <w:rsid w:val="00E02845"/>
    <w:rsid w:val="00E05B81"/>
    <w:rsid w:val="00E11C18"/>
    <w:rsid w:val="00E12D80"/>
    <w:rsid w:val="00E145C8"/>
    <w:rsid w:val="00E21C98"/>
    <w:rsid w:val="00E25D92"/>
    <w:rsid w:val="00E26E9D"/>
    <w:rsid w:val="00E27229"/>
    <w:rsid w:val="00E276E1"/>
    <w:rsid w:val="00E35E05"/>
    <w:rsid w:val="00E4747A"/>
    <w:rsid w:val="00E55EDF"/>
    <w:rsid w:val="00E61DF1"/>
    <w:rsid w:val="00E64550"/>
    <w:rsid w:val="00E66A29"/>
    <w:rsid w:val="00E72A1C"/>
    <w:rsid w:val="00E73553"/>
    <w:rsid w:val="00E866E0"/>
    <w:rsid w:val="00E937DF"/>
    <w:rsid w:val="00EB150F"/>
    <w:rsid w:val="00EC19FF"/>
    <w:rsid w:val="00EC2D09"/>
    <w:rsid w:val="00EC68E7"/>
    <w:rsid w:val="00ED43CE"/>
    <w:rsid w:val="00ED5912"/>
    <w:rsid w:val="00ED6930"/>
    <w:rsid w:val="00ED6B26"/>
    <w:rsid w:val="00EE2232"/>
    <w:rsid w:val="00EF1BE2"/>
    <w:rsid w:val="00EF45C0"/>
    <w:rsid w:val="00EF7DD9"/>
    <w:rsid w:val="00F05B41"/>
    <w:rsid w:val="00F173BA"/>
    <w:rsid w:val="00F347C2"/>
    <w:rsid w:val="00F4448A"/>
    <w:rsid w:val="00F507E0"/>
    <w:rsid w:val="00F5204E"/>
    <w:rsid w:val="00F538CC"/>
    <w:rsid w:val="00F64185"/>
    <w:rsid w:val="00F66BA9"/>
    <w:rsid w:val="00F74EB9"/>
    <w:rsid w:val="00F80B3F"/>
    <w:rsid w:val="00F83E8D"/>
    <w:rsid w:val="00F87CAC"/>
    <w:rsid w:val="00F9470E"/>
    <w:rsid w:val="00FA70AC"/>
    <w:rsid w:val="00FB4355"/>
    <w:rsid w:val="00FC5A5F"/>
    <w:rsid w:val="00FC6DF3"/>
    <w:rsid w:val="00FD277E"/>
    <w:rsid w:val="00FE0C7E"/>
    <w:rsid w:val="00FE18C0"/>
    <w:rsid w:val="00FE314D"/>
    <w:rsid w:val="00FE482F"/>
    <w:rsid w:val="00FE7BAA"/>
    <w:rsid w:val="00FF2DA1"/>
    <w:rsid w:val="00FF6B42"/>
    <w:rsid w:val="0176BD20"/>
    <w:rsid w:val="02B7D500"/>
    <w:rsid w:val="053D42F3"/>
    <w:rsid w:val="0EA2BA38"/>
    <w:rsid w:val="18C55C28"/>
    <w:rsid w:val="18F68C4B"/>
    <w:rsid w:val="1A86B7CC"/>
    <w:rsid w:val="29A976F9"/>
    <w:rsid w:val="2A57D3BE"/>
    <w:rsid w:val="311FAF80"/>
    <w:rsid w:val="36EFFDDC"/>
    <w:rsid w:val="41085D22"/>
    <w:rsid w:val="49FB0255"/>
    <w:rsid w:val="537B9EBF"/>
    <w:rsid w:val="6B3F20B9"/>
    <w:rsid w:val="6DB69E80"/>
    <w:rsid w:val="74359410"/>
    <w:rsid w:val="7A774FEE"/>
    <w:rsid w:val="7CCE9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72B58D6"/>
  <w15:chartTrackingRefBased/>
  <w15:docId w15:val="{9ABBF060-95B1-4E30-8445-D8473D6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520539"/>
    <w:rPr>
      <w:color w:val="0000FF"/>
      <w:u w:val="single"/>
    </w:rPr>
  </w:style>
  <w:style w:type="paragraph" w:styleId="ListParagraph">
    <w:name w:val="List Paragraph"/>
    <w:basedOn w:val="Normal"/>
    <w:uiPriority w:val="34"/>
    <w:qFormat/>
    <w:rsid w:val="00520539"/>
    <w:pPr>
      <w:ind w:left="720"/>
      <w:contextualSpacing/>
    </w:pPr>
  </w:style>
  <w:style w:type="paragraph" w:styleId="Header">
    <w:name w:val="header"/>
    <w:basedOn w:val="Normal"/>
    <w:link w:val="HeaderChar"/>
    <w:uiPriority w:val="99"/>
    <w:unhideWhenUsed/>
    <w:rsid w:val="00EC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7"/>
  </w:style>
  <w:style w:type="paragraph" w:styleId="Footer">
    <w:name w:val="footer"/>
    <w:basedOn w:val="Normal"/>
    <w:link w:val="FooterChar"/>
    <w:uiPriority w:val="99"/>
    <w:unhideWhenUsed/>
    <w:rsid w:val="00EC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7"/>
  </w:style>
  <w:style w:type="table" w:customStyle="1" w:styleId="TableGrid1">
    <w:name w:val="Table Grid1"/>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A6"/>
    <w:rPr>
      <w:sz w:val="16"/>
      <w:szCs w:val="16"/>
    </w:rPr>
  </w:style>
  <w:style w:type="paragraph" w:styleId="CommentText">
    <w:name w:val="annotation text"/>
    <w:basedOn w:val="Normal"/>
    <w:link w:val="CommentTextChar"/>
    <w:uiPriority w:val="99"/>
    <w:semiHidden/>
    <w:unhideWhenUsed/>
    <w:rsid w:val="00215AA6"/>
    <w:pPr>
      <w:spacing w:line="240" w:lineRule="auto"/>
    </w:pPr>
    <w:rPr>
      <w:sz w:val="20"/>
      <w:szCs w:val="20"/>
    </w:rPr>
  </w:style>
  <w:style w:type="character" w:customStyle="1" w:styleId="CommentTextChar">
    <w:name w:val="Comment Text Char"/>
    <w:basedOn w:val="DefaultParagraphFont"/>
    <w:link w:val="CommentText"/>
    <w:uiPriority w:val="99"/>
    <w:semiHidden/>
    <w:rsid w:val="00215AA6"/>
    <w:rPr>
      <w:sz w:val="20"/>
      <w:szCs w:val="20"/>
    </w:rPr>
  </w:style>
  <w:style w:type="paragraph" w:styleId="CommentSubject">
    <w:name w:val="annotation subject"/>
    <w:basedOn w:val="CommentText"/>
    <w:next w:val="CommentText"/>
    <w:link w:val="CommentSubjectChar"/>
    <w:uiPriority w:val="99"/>
    <w:semiHidden/>
    <w:unhideWhenUsed/>
    <w:rsid w:val="00215AA6"/>
    <w:rPr>
      <w:b/>
      <w:bCs/>
    </w:rPr>
  </w:style>
  <w:style w:type="character" w:customStyle="1" w:styleId="CommentSubjectChar">
    <w:name w:val="Comment Subject Char"/>
    <w:basedOn w:val="CommentTextChar"/>
    <w:link w:val="CommentSubject"/>
    <w:uiPriority w:val="99"/>
    <w:semiHidden/>
    <w:rsid w:val="00215AA6"/>
    <w:rPr>
      <w:b/>
      <w:bCs/>
      <w:sz w:val="20"/>
      <w:szCs w:val="20"/>
    </w:rPr>
  </w:style>
  <w:style w:type="paragraph" w:styleId="Revision">
    <w:name w:val="Revision"/>
    <w:hidden/>
    <w:uiPriority w:val="99"/>
    <w:semiHidden/>
    <w:rsid w:val="00215AA6"/>
    <w:pPr>
      <w:spacing w:after="0" w:line="240" w:lineRule="auto"/>
    </w:pPr>
  </w:style>
  <w:style w:type="paragraph" w:styleId="BalloonText">
    <w:name w:val="Balloon Text"/>
    <w:basedOn w:val="Normal"/>
    <w:link w:val="BalloonTextChar"/>
    <w:uiPriority w:val="99"/>
    <w:semiHidden/>
    <w:unhideWhenUsed/>
    <w:rsid w:val="0021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A6"/>
    <w:rPr>
      <w:rFonts w:ascii="Segoe UI" w:hAnsi="Segoe UI" w:cs="Segoe UI"/>
      <w:sz w:val="18"/>
      <w:szCs w:val="18"/>
    </w:rPr>
  </w:style>
  <w:style w:type="character" w:styleId="FollowedHyperlink">
    <w:name w:val="FollowedHyperlink"/>
    <w:basedOn w:val="DefaultParagraphFont"/>
    <w:uiPriority w:val="99"/>
    <w:semiHidden/>
    <w:unhideWhenUsed/>
    <w:rsid w:val="00CE3550"/>
    <w:rPr>
      <w:color w:val="954F72" w:themeColor="followedHyperlink"/>
      <w:u w:val="single"/>
    </w:rPr>
  </w:style>
  <w:style w:type="character" w:styleId="PlaceholderText">
    <w:name w:val="Placeholder Text"/>
    <w:basedOn w:val="DefaultParagraphFont"/>
    <w:uiPriority w:val="99"/>
    <w:semiHidden/>
    <w:rsid w:val="002B23F0"/>
    <w:rPr>
      <w:color w:val="808080"/>
    </w:rPr>
  </w:style>
  <w:style w:type="paragraph" w:styleId="z-TopofForm">
    <w:name w:val="HTML Top of Form"/>
    <w:basedOn w:val="Normal"/>
    <w:next w:val="Normal"/>
    <w:link w:val="z-TopofFormChar"/>
    <w:hidden/>
    <w:uiPriority w:val="99"/>
    <w:semiHidden/>
    <w:unhideWhenUsed/>
    <w:rsid w:val="00881D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1D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1D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1D8E"/>
    <w:rPr>
      <w:rFonts w:ascii="Arial" w:hAnsi="Arial" w:cs="Arial"/>
      <w:vanish/>
      <w:sz w:val="16"/>
      <w:szCs w:val="16"/>
    </w:rPr>
  </w:style>
  <w:style w:type="paragraph" w:customStyle="1" w:styleId="TableParagraph">
    <w:name w:val="Table Paragraph"/>
    <w:basedOn w:val="Normal"/>
    <w:uiPriority w:val="1"/>
    <w:qFormat/>
    <w:rsid w:val="00934418"/>
    <w:pPr>
      <w:widowControl w:val="0"/>
      <w:spacing w:after="0" w:line="240" w:lineRule="auto"/>
    </w:pPr>
    <w:rPr>
      <w:rFonts w:asciiTheme="minorHAnsi" w:hAnsiTheme="minorHAnsi" w:cstheme="minorBidi"/>
      <w:lang w:val="en-US"/>
    </w:rPr>
  </w:style>
  <w:style w:type="character" w:customStyle="1" w:styleId="normaltextrun">
    <w:name w:val="normaltextrun"/>
    <w:basedOn w:val="DefaultParagraphFont"/>
    <w:rsid w:val="006A4C98"/>
  </w:style>
  <w:style w:type="character" w:customStyle="1" w:styleId="eop">
    <w:name w:val="eop"/>
    <w:basedOn w:val="DefaultParagraphFont"/>
    <w:rsid w:val="006A4C98"/>
  </w:style>
  <w:style w:type="character" w:styleId="UnresolvedMention">
    <w:name w:val="Unresolved Mention"/>
    <w:basedOn w:val="DefaultParagraphFont"/>
    <w:uiPriority w:val="99"/>
    <w:semiHidden/>
    <w:unhideWhenUsed/>
    <w:rsid w:val="00012AE4"/>
    <w:rPr>
      <w:color w:val="605E5C"/>
      <w:shd w:val="clear" w:color="auto" w:fill="E1DFDD"/>
    </w:rPr>
  </w:style>
  <w:style w:type="paragraph" w:styleId="NoSpacing">
    <w:name w:val="No Spacing"/>
    <w:uiPriority w:val="1"/>
    <w:qFormat/>
    <w:rsid w:val="007F26D9"/>
    <w:pPr>
      <w:spacing w:after="0" w:line="240" w:lineRule="auto"/>
    </w:pPr>
  </w:style>
  <w:style w:type="paragraph" w:styleId="EndnoteText">
    <w:name w:val="endnote text"/>
    <w:basedOn w:val="Normal"/>
    <w:link w:val="EndnoteTextChar"/>
    <w:uiPriority w:val="99"/>
    <w:semiHidden/>
    <w:unhideWhenUsed/>
    <w:rsid w:val="008061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1EE"/>
    <w:rPr>
      <w:sz w:val="20"/>
      <w:szCs w:val="20"/>
    </w:rPr>
  </w:style>
  <w:style w:type="character" w:styleId="EndnoteReference">
    <w:name w:val="endnote reference"/>
    <w:basedOn w:val="DefaultParagraphFont"/>
    <w:uiPriority w:val="99"/>
    <w:semiHidden/>
    <w:unhideWhenUsed/>
    <w:rsid w:val="00806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7921">
      <w:bodyDiv w:val="1"/>
      <w:marLeft w:val="0"/>
      <w:marRight w:val="0"/>
      <w:marTop w:val="0"/>
      <w:marBottom w:val="0"/>
      <w:divBdr>
        <w:top w:val="none" w:sz="0" w:space="0" w:color="auto"/>
        <w:left w:val="none" w:sz="0" w:space="0" w:color="auto"/>
        <w:bottom w:val="none" w:sz="0" w:space="0" w:color="auto"/>
        <w:right w:val="none" w:sz="0" w:space="0" w:color="auto"/>
      </w:divBdr>
    </w:div>
    <w:div w:id="20979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lobal-talent-researcher-academic/academic-or-research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ed.ac.uk/staff-immigration-service/working-in-the-uk/global-ta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6D8D0678E984A81E53C0C63AC3CFE" ma:contentTypeVersion="4" ma:contentTypeDescription="Create a new document." ma:contentTypeScope="" ma:versionID="35bb61fcc0a646414f1ae0a2a94f6247">
  <xsd:schema xmlns:xsd="http://www.w3.org/2001/XMLSchema" xmlns:xs="http://www.w3.org/2001/XMLSchema" xmlns:p="http://schemas.microsoft.com/office/2006/metadata/properties" xmlns:ns2="4cee1435-5b2d-48df-8f8b-e4c2f8cbacce" targetNamespace="http://schemas.microsoft.com/office/2006/metadata/properties" ma:root="true" ma:fieldsID="1a8c942aacd58613c37b9c44620adaab" ns2:_="">
    <xsd:import namespace="4cee1435-5b2d-48df-8f8b-e4c2f8cba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e1435-5b2d-48df-8f8b-e4c2f8cb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94317-B4EE-4647-A7BB-9B9A8F90B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e1435-5b2d-48df-8f8b-e4c2f8cb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9989C-4B42-49B4-B0C5-C2C041765CF7}">
  <ds:schemaRefs>
    <ds:schemaRef ds:uri="http://schemas.openxmlformats.org/officeDocument/2006/bibliography"/>
  </ds:schemaRefs>
</ds:datastoreItem>
</file>

<file path=customXml/itemProps3.xml><?xml version="1.0" encoding="utf-8"?>
<ds:datastoreItem xmlns:ds="http://schemas.openxmlformats.org/officeDocument/2006/customXml" ds:itemID="{8F49D0C2-1898-4994-8682-13DADEA7DEC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4cee1435-5b2d-48df-8f8b-e4c2f8cbacc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86C857-5490-4D24-BF17-CD9F5915D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Natasha</dc:creator>
  <cp:keywords/>
  <dc:description/>
  <cp:lastModifiedBy>Lorna Currie</cp:lastModifiedBy>
  <cp:revision>3</cp:revision>
  <cp:lastPrinted>2017-02-24T14:04:00Z</cp:lastPrinted>
  <dcterms:created xsi:type="dcterms:W3CDTF">2024-04-26T10:29:00Z</dcterms:created>
  <dcterms:modified xsi:type="dcterms:W3CDTF">2024-08-16T12:50:00Z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0x0101008B36D8D0678E984A81E53C0C63AC3CFE</vt:lpwstr>
  </property>
</Properties>
</file>